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21" w:type="dxa"/>
        <w:tblInd w:w="93" w:type="dxa"/>
        <w:tblLook w:val="04A0" w:firstRow="1" w:lastRow="0" w:firstColumn="1" w:lastColumn="0" w:noHBand="0" w:noVBand="1"/>
      </w:tblPr>
      <w:tblGrid>
        <w:gridCol w:w="1575"/>
        <w:gridCol w:w="8646"/>
      </w:tblGrid>
      <w:tr w:rsidR="00ED0F73" w:rsidRPr="00AC030B" w:rsidTr="00D051D8">
        <w:trPr>
          <w:trHeight w:val="288"/>
        </w:trPr>
        <w:tc>
          <w:tcPr>
            <w:tcW w:w="15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D0F73" w:rsidRPr="00CF2342" w:rsidRDefault="00ED0F73" w:rsidP="00D051D8">
            <w:pPr>
              <w:spacing w:after="0" w:line="240" w:lineRule="auto"/>
              <w:jc w:val="center"/>
              <w:rPr>
                <w:rFonts w:ascii="Times New Roman" w:eastAsia="Times New Roman" w:hAnsi="Times New Roman" w:cs="Times New Roman"/>
                <w:b/>
                <w:bCs/>
                <w:sz w:val="24"/>
                <w:szCs w:val="24"/>
              </w:rPr>
            </w:pPr>
            <w:r w:rsidRPr="00CF2342">
              <w:rPr>
                <w:rFonts w:ascii="Times New Roman" w:eastAsia="Times New Roman" w:hAnsi="Times New Roman" w:cs="Times New Roman"/>
                <w:b/>
                <w:bCs/>
                <w:sz w:val="24"/>
                <w:szCs w:val="24"/>
              </w:rPr>
              <w:t>О.00</w:t>
            </w:r>
          </w:p>
        </w:tc>
        <w:tc>
          <w:tcPr>
            <w:tcW w:w="8646" w:type="dxa"/>
            <w:tcBorders>
              <w:top w:val="single" w:sz="4" w:space="0" w:color="auto"/>
              <w:left w:val="nil"/>
              <w:bottom w:val="single" w:sz="4" w:space="0" w:color="auto"/>
              <w:right w:val="single" w:sz="4" w:space="0" w:color="auto"/>
            </w:tcBorders>
            <w:shd w:val="clear" w:color="000000" w:fill="FFFFFF"/>
            <w:vAlign w:val="bottom"/>
            <w:hideMark/>
          </w:tcPr>
          <w:p w:rsidR="00ED0F73" w:rsidRPr="00CF2342" w:rsidRDefault="00ED0F73" w:rsidP="00D051D8">
            <w:pPr>
              <w:spacing w:after="0" w:line="240" w:lineRule="auto"/>
              <w:rPr>
                <w:rFonts w:ascii="Times New Roman" w:eastAsia="Times New Roman" w:hAnsi="Times New Roman" w:cs="Times New Roman"/>
                <w:b/>
                <w:bCs/>
                <w:sz w:val="24"/>
                <w:szCs w:val="24"/>
              </w:rPr>
            </w:pPr>
            <w:r w:rsidRPr="00CF2342">
              <w:rPr>
                <w:rFonts w:ascii="Times New Roman" w:eastAsia="Times New Roman" w:hAnsi="Times New Roman" w:cs="Times New Roman"/>
                <w:b/>
                <w:bCs/>
                <w:sz w:val="24"/>
                <w:szCs w:val="24"/>
              </w:rPr>
              <w:t>Общеобразовательный цикл</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ОУД.01</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Русский язык</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ОУД.02</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Литература</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ОУД.03</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Иностранный язык</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ОУД.04</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Математика</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ОУД.05</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Информатика</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ОУД.06</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История</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ОУД.07</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Обществознание</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ОУД.08</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География</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ОУД.09</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Физика</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ОУД.10</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Химия</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ОУД.11</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Биология</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ОУД.12</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Физическая культура</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ОУД.13</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ОБЖ</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ОУД.14</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rPr>
            </w:pPr>
            <w:r w:rsidRPr="00DE3749">
              <w:rPr>
                <w:rFonts w:ascii="Times New Roman" w:hAnsi="Times New Roman" w:cs="Times New Roman"/>
                <w:color w:val="000000"/>
              </w:rPr>
              <w:t>Основы проектной деятельности</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 1</w:t>
            </w:r>
            <w:r>
              <w:rPr>
                <w:rFonts w:ascii="Times New Roman" w:hAnsi="Times New Roman" w:cs="Times New Roman"/>
                <w:color w:val="000000"/>
                <w:sz w:val="24"/>
                <w:szCs w:val="24"/>
              </w:rPr>
              <w:t>5</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rPr>
            </w:pPr>
            <w:proofErr w:type="gramStart"/>
            <w:r w:rsidRPr="00DE3749">
              <w:rPr>
                <w:rFonts w:ascii="Times New Roman" w:hAnsi="Times New Roman" w:cs="Times New Roman"/>
                <w:color w:val="000000"/>
              </w:rPr>
              <w:t>Индивидуальный проект</w:t>
            </w:r>
            <w:proofErr w:type="gramEnd"/>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w:t>
            </w:r>
            <w:r>
              <w:rPr>
                <w:rFonts w:ascii="Times New Roman" w:hAnsi="Times New Roman" w:cs="Times New Roman"/>
                <w:color w:val="000000"/>
                <w:sz w:val="24"/>
                <w:szCs w:val="24"/>
              </w:rPr>
              <w:t>16</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rPr>
            </w:pPr>
            <w:r w:rsidRPr="00DE3749">
              <w:rPr>
                <w:rFonts w:ascii="Times New Roman" w:hAnsi="Times New Roman" w:cs="Times New Roman"/>
                <w:color w:val="000000"/>
              </w:rPr>
              <w:t>Введение в профессию</w:t>
            </w:r>
          </w:p>
        </w:tc>
      </w:tr>
      <w:tr w:rsidR="00DE3749" w:rsidRPr="00AC030B" w:rsidTr="00D051D8">
        <w:trPr>
          <w:trHeight w:val="285"/>
        </w:trPr>
        <w:tc>
          <w:tcPr>
            <w:tcW w:w="1575" w:type="dxa"/>
            <w:tcBorders>
              <w:top w:val="nil"/>
              <w:left w:val="single" w:sz="4" w:space="0" w:color="auto"/>
              <w:bottom w:val="single" w:sz="4" w:space="0" w:color="auto"/>
              <w:right w:val="single" w:sz="4" w:space="0" w:color="auto"/>
            </w:tcBorders>
            <w:shd w:val="clear" w:color="000000" w:fill="FFFFFF"/>
            <w:noWrap/>
            <w:hideMark/>
          </w:tcPr>
          <w:p w:rsidR="00DE3749" w:rsidRPr="004758A5" w:rsidRDefault="00DE3749" w:rsidP="00D051D8">
            <w:pPr>
              <w:spacing w:after="0" w:line="240" w:lineRule="auto"/>
              <w:jc w:val="center"/>
              <w:rPr>
                <w:rFonts w:ascii="Times New Roman" w:eastAsia="Times New Roman" w:hAnsi="Times New Roman" w:cs="Times New Roman"/>
                <w:b/>
                <w:bCs/>
                <w:sz w:val="24"/>
                <w:szCs w:val="24"/>
              </w:rPr>
            </w:pPr>
            <w:r w:rsidRPr="004758A5">
              <w:rPr>
                <w:rFonts w:ascii="Times New Roman" w:eastAsia="Times New Roman" w:hAnsi="Times New Roman" w:cs="Times New Roman"/>
                <w:b/>
                <w:bCs/>
                <w:sz w:val="24"/>
                <w:szCs w:val="24"/>
              </w:rPr>
              <w:t>П.00</w:t>
            </w:r>
          </w:p>
        </w:tc>
        <w:tc>
          <w:tcPr>
            <w:tcW w:w="8646" w:type="dxa"/>
            <w:tcBorders>
              <w:top w:val="nil"/>
              <w:left w:val="nil"/>
              <w:bottom w:val="single" w:sz="4" w:space="0" w:color="auto"/>
              <w:right w:val="single" w:sz="4" w:space="0" w:color="auto"/>
            </w:tcBorders>
            <w:shd w:val="clear" w:color="000000" w:fill="FFFFFF"/>
            <w:noWrap/>
            <w:hideMark/>
          </w:tcPr>
          <w:p w:rsidR="00DE3749" w:rsidRPr="004758A5" w:rsidRDefault="00DE3749" w:rsidP="00D051D8">
            <w:pPr>
              <w:spacing w:after="0" w:line="240" w:lineRule="auto"/>
              <w:rPr>
                <w:rFonts w:ascii="Times New Roman" w:eastAsia="Times New Roman" w:hAnsi="Times New Roman" w:cs="Times New Roman"/>
                <w:b/>
                <w:bCs/>
                <w:sz w:val="24"/>
                <w:szCs w:val="24"/>
              </w:rPr>
            </w:pPr>
            <w:r w:rsidRPr="004758A5">
              <w:rPr>
                <w:rFonts w:ascii="Times New Roman" w:eastAsia="Times New Roman" w:hAnsi="Times New Roman" w:cs="Times New Roman"/>
                <w:b/>
                <w:bCs/>
                <w:sz w:val="24"/>
                <w:szCs w:val="24"/>
              </w:rPr>
              <w:t>Профессиональный цикл</w:t>
            </w:r>
          </w:p>
        </w:tc>
      </w:tr>
      <w:tr w:rsidR="00DE3749" w:rsidRPr="00AC030B" w:rsidTr="00D051D8">
        <w:trPr>
          <w:trHeight w:val="175"/>
        </w:trPr>
        <w:tc>
          <w:tcPr>
            <w:tcW w:w="1575" w:type="dxa"/>
            <w:tcBorders>
              <w:top w:val="nil"/>
              <w:left w:val="single" w:sz="4" w:space="0" w:color="auto"/>
              <w:bottom w:val="single" w:sz="4" w:space="0" w:color="auto"/>
              <w:right w:val="single" w:sz="4" w:space="0" w:color="auto"/>
            </w:tcBorders>
            <w:shd w:val="clear" w:color="000000" w:fill="FFFFFF"/>
            <w:hideMark/>
          </w:tcPr>
          <w:p w:rsidR="00DE3749" w:rsidRPr="004758A5" w:rsidRDefault="00DE3749" w:rsidP="00D051D8">
            <w:pPr>
              <w:spacing w:after="0" w:line="240" w:lineRule="auto"/>
              <w:jc w:val="center"/>
              <w:rPr>
                <w:rFonts w:ascii="Times New Roman" w:eastAsia="Times New Roman" w:hAnsi="Times New Roman" w:cs="Times New Roman"/>
                <w:b/>
                <w:bCs/>
                <w:sz w:val="24"/>
                <w:szCs w:val="24"/>
              </w:rPr>
            </w:pPr>
            <w:r w:rsidRPr="004758A5">
              <w:rPr>
                <w:rFonts w:ascii="Times New Roman" w:eastAsia="Times New Roman" w:hAnsi="Times New Roman" w:cs="Times New Roman"/>
                <w:b/>
                <w:bCs/>
                <w:sz w:val="24"/>
                <w:szCs w:val="24"/>
              </w:rPr>
              <w:t>ОП.00</w:t>
            </w:r>
          </w:p>
        </w:tc>
        <w:tc>
          <w:tcPr>
            <w:tcW w:w="8646" w:type="dxa"/>
            <w:tcBorders>
              <w:top w:val="nil"/>
              <w:left w:val="nil"/>
              <w:bottom w:val="single" w:sz="4" w:space="0" w:color="auto"/>
              <w:right w:val="single" w:sz="4" w:space="0" w:color="auto"/>
            </w:tcBorders>
            <w:shd w:val="clear" w:color="000000" w:fill="FFFFFF"/>
            <w:hideMark/>
          </w:tcPr>
          <w:p w:rsidR="00DE3749" w:rsidRPr="004758A5" w:rsidRDefault="00DE3749" w:rsidP="00D051D8">
            <w:pPr>
              <w:spacing w:after="0" w:line="240" w:lineRule="auto"/>
              <w:rPr>
                <w:rFonts w:ascii="Times New Roman" w:eastAsia="Times New Roman" w:hAnsi="Times New Roman" w:cs="Times New Roman"/>
                <w:b/>
                <w:bCs/>
                <w:sz w:val="24"/>
                <w:szCs w:val="24"/>
              </w:rPr>
            </w:pPr>
            <w:r w:rsidRPr="004758A5">
              <w:rPr>
                <w:rFonts w:ascii="Times New Roman" w:eastAsia="Times New Roman" w:hAnsi="Times New Roman" w:cs="Times New Roman"/>
                <w:b/>
                <w:bCs/>
                <w:sz w:val="24"/>
                <w:szCs w:val="24"/>
              </w:rPr>
              <w:t>Общепрофессиональные дисциплины</w:t>
            </w:r>
          </w:p>
        </w:tc>
      </w:tr>
      <w:tr w:rsidR="00DE3749" w:rsidRPr="00AC030B" w:rsidTr="00D051D8">
        <w:trPr>
          <w:trHeight w:val="300"/>
        </w:trPr>
        <w:tc>
          <w:tcPr>
            <w:tcW w:w="1575" w:type="dxa"/>
            <w:tcBorders>
              <w:top w:val="nil"/>
              <w:left w:val="single" w:sz="4" w:space="0" w:color="auto"/>
              <w:bottom w:val="single" w:sz="4" w:space="0" w:color="auto"/>
              <w:right w:val="single" w:sz="4" w:space="0" w:color="auto"/>
            </w:tcBorders>
            <w:shd w:val="clear" w:color="000000" w:fill="FFFFFF"/>
            <w:hideMark/>
          </w:tcPr>
          <w:p w:rsidR="00DE3749" w:rsidRPr="0096473F" w:rsidRDefault="00DE3749" w:rsidP="00D051D8">
            <w:pPr>
              <w:spacing w:after="0" w:line="240" w:lineRule="auto"/>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ОП.01</w:t>
            </w:r>
          </w:p>
        </w:tc>
        <w:tc>
          <w:tcPr>
            <w:tcW w:w="8646" w:type="dxa"/>
            <w:tcBorders>
              <w:top w:val="nil"/>
              <w:left w:val="nil"/>
              <w:bottom w:val="single" w:sz="4" w:space="0" w:color="auto"/>
              <w:right w:val="single" w:sz="4" w:space="0" w:color="auto"/>
            </w:tcBorders>
            <w:shd w:val="clear" w:color="000000" w:fill="FFFFFF"/>
            <w:hideMark/>
          </w:tcPr>
          <w:p w:rsidR="00DE3749" w:rsidRPr="0096473F" w:rsidRDefault="00DE3749" w:rsidP="00D051D8">
            <w:pPr>
              <w:spacing w:after="0" w:line="240" w:lineRule="auto"/>
              <w:rPr>
                <w:rFonts w:ascii="Times New Roman" w:eastAsia="Times New Roman" w:hAnsi="Times New Roman" w:cs="Times New Roman"/>
                <w:color w:val="000000"/>
                <w:sz w:val="24"/>
                <w:szCs w:val="24"/>
              </w:rPr>
            </w:pPr>
            <w:r w:rsidRPr="00E060FE">
              <w:rPr>
                <w:rFonts w:ascii="Times New Roman" w:eastAsia="Times New Roman" w:hAnsi="Times New Roman" w:cs="Times New Roman"/>
                <w:color w:val="000000"/>
                <w:sz w:val="24"/>
                <w:szCs w:val="24"/>
              </w:rPr>
              <w:t>Основы инженерной графики</w:t>
            </w:r>
          </w:p>
        </w:tc>
      </w:tr>
      <w:tr w:rsidR="00DE3749" w:rsidRPr="00AC030B" w:rsidTr="00D051D8">
        <w:trPr>
          <w:trHeight w:val="176"/>
        </w:trPr>
        <w:tc>
          <w:tcPr>
            <w:tcW w:w="1575" w:type="dxa"/>
            <w:tcBorders>
              <w:top w:val="nil"/>
              <w:left w:val="single" w:sz="4" w:space="0" w:color="auto"/>
              <w:bottom w:val="single" w:sz="4" w:space="0" w:color="auto"/>
              <w:right w:val="single" w:sz="4" w:space="0" w:color="auto"/>
            </w:tcBorders>
            <w:shd w:val="clear" w:color="000000" w:fill="FFFFFF"/>
            <w:hideMark/>
          </w:tcPr>
          <w:p w:rsidR="00DE3749" w:rsidRPr="0096473F" w:rsidRDefault="00DE3749" w:rsidP="00D051D8">
            <w:pPr>
              <w:spacing w:after="0" w:line="240" w:lineRule="auto"/>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w:t>
            </w:r>
            <w:r>
              <w:rPr>
                <w:rFonts w:ascii="Times New Roman" w:eastAsia="Times New Roman" w:hAnsi="Times New Roman" w:cs="Times New Roman"/>
                <w:sz w:val="24"/>
                <w:szCs w:val="24"/>
              </w:rPr>
              <w:t>3</w:t>
            </w:r>
          </w:p>
        </w:tc>
        <w:tc>
          <w:tcPr>
            <w:tcW w:w="8646" w:type="dxa"/>
            <w:tcBorders>
              <w:top w:val="nil"/>
              <w:left w:val="nil"/>
              <w:bottom w:val="single" w:sz="4" w:space="0" w:color="auto"/>
              <w:right w:val="single" w:sz="4" w:space="0" w:color="auto"/>
            </w:tcBorders>
            <w:shd w:val="clear" w:color="000000" w:fill="FFFFFF"/>
            <w:hideMark/>
          </w:tcPr>
          <w:p w:rsidR="00DE3749" w:rsidRPr="0096473F" w:rsidRDefault="00DE3749" w:rsidP="00D051D8">
            <w:pPr>
              <w:spacing w:after="0" w:line="240" w:lineRule="auto"/>
              <w:rPr>
                <w:rFonts w:ascii="Times New Roman" w:eastAsia="Times New Roman" w:hAnsi="Times New Roman" w:cs="Times New Roman"/>
                <w:color w:val="000000"/>
                <w:sz w:val="24"/>
                <w:szCs w:val="24"/>
              </w:rPr>
            </w:pPr>
            <w:r w:rsidRPr="00E060FE">
              <w:rPr>
                <w:rFonts w:ascii="Times New Roman" w:eastAsia="Times New Roman" w:hAnsi="Times New Roman" w:cs="Times New Roman"/>
                <w:color w:val="000000"/>
                <w:sz w:val="24"/>
                <w:szCs w:val="24"/>
              </w:rPr>
              <w:t>Основы электротехники</w:t>
            </w:r>
          </w:p>
        </w:tc>
      </w:tr>
      <w:tr w:rsidR="00DE3749" w:rsidRPr="00AC030B" w:rsidTr="00D051D8">
        <w:trPr>
          <w:trHeight w:val="165"/>
        </w:trPr>
        <w:tc>
          <w:tcPr>
            <w:tcW w:w="1575" w:type="dxa"/>
            <w:tcBorders>
              <w:top w:val="nil"/>
              <w:left w:val="single" w:sz="4" w:space="0" w:color="auto"/>
              <w:bottom w:val="single" w:sz="4" w:space="0" w:color="auto"/>
              <w:right w:val="single" w:sz="4" w:space="0" w:color="auto"/>
            </w:tcBorders>
            <w:shd w:val="clear" w:color="000000" w:fill="FFFFFF"/>
            <w:hideMark/>
          </w:tcPr>
          <w:p w:rsidR="00DE3749" w:rsidRPr="0096473F" w:rsidRDefault="00DE3749" w:rsidP="00D051D8">
            <w:pPr>
              <w:spacing w:after="0" w:line="240" w:lineRule="auto"/>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w:t>
            </w:r>
            <w:r>
              <w:rPr>
                <w:rFonts w:ascii="Times New Roman" w:eastAsia="Times New Roman" w:hAnsi="Times New Roman" w:cs="Times New Roman"/>
                <w:sz w:val="24"/>
                <w:szCs w:val="24"/>
              </w:rPr>
              <w:t>4</w:t>
            </w:r>
          </w:p>
        </w:tc>
        <w:tc>
          <w:tcPr>
            <w:tcW w:w="8646" w:type="dxa"/>
            <w:tcBorders>
              <w:top w:val="nil"/>
              <w:left w:val="nil"/>
              <w:bottom w:val="single" w:sz="4" w:space="0" w:color="auto"/>
              <w:right w:val="single" w:sz="4" w:space="0" w:color="auto"/>
            </w:tcBorders>
            <w:shd w:val="clear" w:color="000000" w:fill="FFFFFF"/>
            <w:hideMark/>
          </w:tcPr>
          <w:p w:rsidR="00DE3749" w:rsidRPr="0096473F" w:rsidRDefault="00DE3749" w:rsidP="00D051D8">
            <w:pPr>
              <w:spacing w:after="0" w:line="240" w:lineRule="auto"/>
              <w:rPr>
                <w:rFonts w:ascii="Times New Roman" w:eastAsia="Times New Roman" w:hAnsi="Times New Roman" w:cs="Times New Roman"/>
                <w:color w:val="000000"/>
                <w:sz w:val="24"/>
                <w:szCs w:val="24"/>
              </w:rPr>
            </w:pPr>
            <w:r w:rsidRPr="00E060FE">
              <w:rPr>
                <w:rFonts w:ascii="Times New Roman" w:eastAsia="Times New Roman" w:hAnsi="Times New Roman" w:cs="Times New Roman"/>
                <w:color w:val="000000"/>
                <w:sz w:val="24"/>
                <w:szCs w:val="24"/>
              </w:rPr>
              <w:t>Основы материаловедения</w:t>
            </w:r>
          </w:p>
        </w:tc>
      </w:tr>
      <w:tr w:rsidR="00DE3749" w:rsidRPr="00AC030B" w:rsidTr="00D051D8">
        <w:trPr>
          <w:trHeight w:val="300"/>
        </w:trPr>
        <w:tc>
          <w:tcPr>
            <w:tcW w:w="1575" w:type="dxa"/>
            <w:tcBorders>
              <w:top w:val="nil"/>
              <w:left w:val="single" w:sz="4" w:space="0" w:color="auto"/>
              <w:bottom w:val="single" w:sz="4" w:space="0" w:color="auto"/>
              <w:right w:val="single" w:sz="4" w:space="0" w:color="auto"/>
            </w:tcBorders>
            <w:shd w:val="clear" w:color="000000" w:fill="FFFFFF"/>
            <w:hideMark/>
          </w:tcPr>
          <w:p w:rsidR="00DE3749" w:rsidRPr="0096473F" w:rsidRDefault="00DE3749" w:rsidP="00D051D8">
            <w:pPr>
              <w:spacing w:after="0" w:line="240" w:lineRule="auto"/>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w:t>
            </w:r>
            <w:r>
              <w:rPr>
                <w:rFonts w:ascii="Times New Roman" w:eastAsia="Times New Roman" w:hAnsi="Times New Roman" w:cs="Times New Roman"/>
                <w:sz w:val="24"/>
                <w:szCs w:val="24"/>
              </w:rPr>
              <w:t>5</w:t>
            </w:r>
          </w:p>
        </w:tc>
        <w:tc>
          <w:tcPr>
            <w:tcW w:w="8646" w:type="dxa"/>
            <w:tcBorders>
              <w:top w:val="nil"/>
              <w:left w:val="nil"/>
              <w:bottom w:val="single" w:sz="4" w:space="0" w:color="auto"/>
              <w:right w:val="single" w:sz="4" w:space="0" w:color="auto"/>
            </w:tcBorders>
            <w:shd w:val="clear" w:color="000000" w:fill="FFFFFF"/>
            <w:noWrap/>
            <w:vAlign w:val="bottom"/>
            <w:hideMark/>
          </w:tcPr>
          <w:p w:rsidR="00DE3749" w:rsidRPr="0096473F" w:rsidRDefault="00DE3749" w:rsidP="00D051D8">
            <w:pPr>
              <w:spacing w:after="0" w:line="240" w:lineRule="auto"/>
              <w:rPr>
                <w:rFonts w:ascii="Times New Roman" w:eastAsia="Times New Roman" w:hAnsi="Times New Roman" w:cs="Times New Roman"/>
                <w:color w:val="000000"/>
                <w:sz w:val="24"/>
                <w:szCs w:val="24"/>
              </w:rPr>
            </w:pPr>
            <w:r w:rsidRPr="00E060FE">
              <w:rPr>
                <w:rFonts w:ascii="Times New Roman" w:eastAsia="Times New Roman" w:hAnsi="Times New Roman" w:cs="Times New Roman"/>
                <w:color w:val="000000"/>
                <w:sz w:val="24"/>
                <w:szCs w:val="24"/>
              </w:rPr>
              <w:t>Допуски и технические измерения</w:t>
            </w:r>
          </w:p>
        </w:tc>
      </w:tr>
      <w:tr w:rsidR="00DE3749" w:rsidRPr="00AC030B" w:rsidTr="00D051D8">
        <w:trPr>
          <w:trHeight w:val="257"/>
        </w:trPr>
        <w:tc>
          <w:tcPr>
            <w:tcW w:w="1575" w:type="dxa"/>
            <w:tcBorders>
              <w:top w:val="nil"/>
              <w:left w:val="single" w:sz="4" w:space="0" w:color="auto"/>
              <w:bottom w:val="single" w:sz="4" w:space="0" w:color="auto"/>
              <w:right w:val="single" w:sz="4" w:space="0" w:color="auto"/>
            </w:tcBorders>
            <w:shd w:val="clear" w:color="000000" w:fill="FFFFFF"/>
            <w:hideMark/>
          </w:tcPr>
          <w:p w:rsidR="00DE3749" w:rsidRPr="0096473F" w:rsidRDefault="00DE3749" w:rsidP="00D051D8">
            <w:pPr>
              <w:spacing w:after="0" w:line="240" w:lineRule="auto"/>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ОП.06</w:t>
            </w:r>
          </w:p>
        </w:tc>
        <w:tc>
          <w:tcPr>
            <w:tcW w:w="8646" w:type="dxa"/>
            <w:tcBorders>
              <w:top w:val="nil"/>
              <w:left w:val="nil"/>
              <w:bottom w:val="single" w:sz="4" w:space="0" w:color="auto"/>
              <w:right w:val="single" w:sz="4" w:space="0" w:color="auto"/>
            </w:tcBorders>
            <w:shd w:val="clear" w:color="000000" w:fill="FFFFFF"/>
            <w:vAlign w:val="center"/>
            <w:hideMark/>
          </w:tcPr>
          <w:p w:rsidR="00DE3749" w:rsidRPr="0096473F" w:rsidRDefault="00DE3749" w:rsidP="00D051D8">
            <w:pPr>
              <w:spacing w:after="0" w:line="240" w:lineRule="auto"/>
              <w:rPr>
                <w:rFonts w:ascii="Times New Roman" w:eastAsia="Times New Roman" w:hAnsi="Times New Roman" w:cs="Times New Roman"/>
                <w:color w:val="000000"/>
                <w:sz w:val="24"/>
                <w:szCs w:val="24"/>
              </w:rPr>
            </w:pPr>
            <w:r w:rsidRPr="00D77C9E">
              <w:rPr>
                <w:rFonts w:ascii="Times New Roman" w:eastAsia="Times New Roman" w:hAnsi="Times New Roman" w:cs="Times New Roman"/>
                <w:color w:val="000000"/>
                <w:sz w:val="24"/>
                <w:szCs w:val="24"/>
              </w:rPr>
              <w:t xml:space="preserve">Основы экономики </w:t>
            </w:r>
          </w:p>
        </w:tc>
      </w:tr>
      <w:tr w:rsidR="00DE3749" w:rsidRPr="00AC030B" w:rsidTr="00D051D8">
        <w:trPr>
          <w:trHeight w:val="273"/>
        </w:trPr>
        <w:tc>
          <w:tcPr>
            <w:tcW w:w="1575" w:type="dxa"/>
            <w:tcBorders>
              <w:top w:val="nil"/>
              <w:left w:val="single" w:sz="4" w:space="0" w:color="auto"/>
              <w:bottom w:val="single" w:sz="4" w:space="0" w:color="auto"/>
              <w:right w:val="single" w:sz="4" w:space="0" w:color="auto"/>
            </w:tcBorders>
            <w:shd w:val="clear" w:color="000000" w:fill="FFFFFF"/>
            <w:hideMark/>
          </w:tcPr>
          <w:p w:rsidR="00DE3749" w:rsidRPr="0096473F" w:rsidRDefault="00DE3749" w:rsidP="00D051D8">
            <w:pPr>
              <w:spacing w:after="0" w:line="240" w:lineRule="auto"/>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ОП.07</w:t>
            </w:r>
          </w:p>
        </w:tc>
        <w:tc>
          <w:tcPr>
            <w:tcW w:w="8646" w:type="dxa"/>
            <w:tcBorders>
              <w:top w:val="nil"/>
              <w:left w:val="nil"/>
              <w:bottom w:val="single" w:sz="4" w:space="0" w:color="auto"/>
              <w:right w:val="single" w:sz="4" w:space="0" w:color="auto"/>
            </w:tcBorders>
            <w:shd w:val="clear" w:color="000000" w:fill="FFFFFF"/>
            <w:vAlign w:val="center"/>
            <w:hideMark/>
          </w:tcPr>
          <w:p w:rsidR="00DE3749" w:rsidRPr="0096473F" w:rsidRDefault="00DE3749" w:rsidP="00D051D8">
            <w:pPr>
              <w:spacing w:after="0" w:line="240" w:lineRule="auto"/>
              <w:rPr>
                <w:rFonts w:ascii="Times New Roman" w:eastAsia="Times New Roman" w:hAnsi="Times New Roman" w:cs="Times New Roman"/>
                <w:color w:val="000000"/>
                <w:sz w:val="24"/>
                <w:szCs w:val="24"/>
              </w:rPr>
            </w:pPr>
            <w:r w:rsidRPr="00CF2342">
              <w:rPr>
                <w:rFonts w:ascii="Times New Roman" w:hAnsi="Times New Roman" w:cs="Times New Roman"/>
                <w:color w:val="000000"/>
                <w:sz w:val="24"/>
                <w:szCs w:val="24"/>
              </w:rPr>
              <w:t>Безопасность жизнедеятельности</w:t>
            </w:r>
          </w:p>
        </w:tc>
      </w:tr>
      <w:tr w:rsidR="00DE3749" w:rsidRPr="00AC030B" w:rsidTr="00D051D8">
        <w:trPr>
          <w:trHeight w:val="248"/>
        </w:trPr>
        <w:tc>
          <w:tcPr>
            <w:tcW w:w="1575" w:type="dxa"/>
            <w:tcBorders>
              <w:top w:val="nil"/>
              <w:left w:val="single" w:sz="4" w:space="0" w:color="auto"/>
              <w:bottom w:val="single" w:sz="4" w:space="0" w:color="auto"/>
              <w:right w:val="single" w:sz="4" w:space="0" w:color="auto"/>
            </w:tcBorders>
            <w:shd w:val="clear" w:color="000000" w:fill="FFFFFF"/>
            <w:hideMark/>
          </w:tcPr>
          <w:p w:rsidR="00DE3749" w:rsidRPr="0096473F" w:rsidRDefault="00DE3749" w:rsidP="00D051D8">
            <w:pPr>
              <w:spacing w:after="0" w:line="240" w:lineRule="auto"/>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 </w:t>
            </w:r>
          </w:p>
        </w:tc>
        <w:tc>
          <w:tcPr>
            <w:tcW w:w="8646" w:type="dxa"/>
            <w:tcBorders>
              <w:top w:val="nil"/>
              <w:left w:val="nil"/>
              <w:bottom w:val="single" w:sz="4" w:space="0" w:color="auto"/>
              <w:right w:val="single" w:sz="4" w:space="0" w:color="auto"/>
            </w:tcBorders>
            <w:shd w:val="clear" w:color="000000" w:fill="FFFFFF"/>
            <w:noWrap/>
            <w:vAlign w:val="bottom"/>
            <w:hideMark/>
          </w:tcPr>
          <w:p w:rsidR="00DE3749" w:rsidRPr="00CF2342" w:rsidRDefault="00DE3749" w:rsidP="00D051D8">
            <w:pPr>
              <w:spacing w:after="0" w:line="240" w:lineRule="auto"/>
              <w:rPr>
                <w:rFonts w:ascii="Times New Roman" w:eastAsia="Times New Roman" w:hAnsi="Times New Roman" w:cs="Times New Roman"/>
                <w:b/>
                <w:bCs/>
                <w:sz w:val="24"/>
                <w:szCs w:val="24"/>
              </w:rPr>
            </w:pPr>
            <w:r w:rsidRPr="00CF2342">
              <w:rPr>
                <w:rFonts w:ascii="Times New Roman" w:eastAsia="Times New Roman" w:hAnsi="Times New Roman" w:cs="Times New Roman"/>
                <w:b/>
                <w:bCs/>
                <w:sz w:val="24"/>
                <w:szCs w:val="24"/>
              </w:rPr>
              <w:t>Профессиональные модули</w:t>
            </w:r>
          </w:p>
        </w:tc>
      </w:tr>
      <w:tr w:rsidR="00DE3749" w:rsidRPr="0096473F" w:rsidTr="00D051D8">
        <w:trPr>
          <w:trHeight w:val="169"/>
        </w:trPr>
        <w:tc>
          <w:tcPr>
            <w:tcW w:w="1575" w:type="dxa"/>
            <w:tcBorders>
              <w:top w:val="nil"/>
              <w:left w:val="single" w:sz="4" w:space="0" w:color="auto"/>
              <w:bottom w:val="single" w:sz="4" w:space="0" w:color="auto"/>
              <w:right w:val="single" w:sz="4" w:space="0" w:color="auto"/>
            </w:tcBorders>
            <w:shd w:val="clear" w:color="000000" w:fill="FFFFFF"/>
            <w:vAlign w:val="center"/>
            <w:hideMark/>
          </w:tcPr>
          <w:p w:rsidR="00DE3749" w:rsidRPr="0096473F" w:rsidRDefault="00DE3749" w:rsidP="00D051D8">
            <w:pPr>
              <w:spacing w:after="0" w:line="240" w:lineRule="auto"/>
              <w:jc w:val="center"/>
              <w:rPr>
                <w:rFonts w:ascii="Times New Roman" w:eastAsia="Times New Roman" w:hAnsi="Times New Roman" w:cs="Times New Roman"/>
                <w:b/>
                <w:bCs/>
                <w:color w:val="000000"/>
                <w:sz w:val="24"/>
                <w:szCs w:val="24"/>
              </w:rPr>
            </w:pPr>
            <w:r w:rsidRPr="0096473F">
              <w:rPr>
                <w:rFonts w:ascii="Times New Roman" w:eastAsia="Times New Roman" w:hAnsi="Times New Roman" w:cs="Times New Roman"/>
                <w:b/>
                <w:bCs/>
                <w:color w:val="000000"/>
                <w:sz w:val="24"/>
                <w:szCs w:val="24"/>
              </w:rPr>
              <w:t>ПМ.01</w:t>
            </w:r>
          </w:p>
        </w:tc>
        <w:tc>
          <w:tcPr>
            <w:tcW w:w="8646" w:type="dxa"/>
            <w:tcBorders>
              <w:top w:val="nil"/>
              <w:left w:val="nil"/>
              <w:bottom w:val="single" w:sz="4" w:space="0" w:color="auto"/>
              <w:right w:val="single" w:sz="4" w:space="0" w:color="auto"/>
            </w:tcBorders>
            <w:shd w:val="clear" w:color="000000" w:fill="FFFFFF"/>
            <w:vAlign w:val="bottom"/>
            <w:hideMark/>
          </w:tcPr>
          <w:p w:rsidR="00DE3749" w:rsidRPr="0096473F" w:rsidRDefault="00DE3749" w:rsidP="00D051D8">
            <w:pPr>
              <w:spacing w:after="0" w:line="240" w:lineRule="auto"/>
              <w:jc w:val="both"/>
              <w:rPr>
                <w:rFonts w:ascii="Times New Roman" w:eastAsia="Times New Roman" w:hAnsi="Times New Roman" w:cs="Times New Roman"/>
                <w:b/>
                <w:bCs/>
                <w:color w:val="000000"/>
                <w:sz w:val="24"/>
                <w:szCs w:val="24"/>
              </w:rPr>
            </w:pPr>
            <w:r w:rsidRPr="00151C09">
              <w:rPr>
                <w:rFonts w:ascii="Times New Roman" w:eastAsia="Times New Roman" w:hAnsi="Times New Roman" w:cs="Times New Roman"/>
                <w:b/>
                <w:bCs/>
                <w:color w:val="000000"/>
                <w:sz w:val="24"/>
                <w:szCs w:val="24"/>
              </w:rPr>
              <w:t>Подготовительно-сварочные работы  и контроль  качества сварных швов  после сварки</w:t>
            </w:r>
          </w:p>
        </w:tc>
      </w:tr>
      <w:tr w:rsidR="00DE3749" w:rsidRPr="0096473F" w:rsidTr="00D051D8">
        <w:trPr>
          <w:trHeight w:val="174"/>
        </w:trPr>
        <w:tc>
          <w:tcPr>
            <w:tcW w:w="1575" w:type="dxa"/>
            <w:tcBorders>
              <w:top w:val="nil"/>
              <w:left w:val="single" w:sz="4" w:space="0" w:color="auto"/>
              <w:bottom w:val="single" w:sz="4" w:space="0" w:color="auto"/>
              <w:right w:val="single" w:sz="4" w:space="0" w:color="auto"/>
            </w:tcBorders>
            <w:shd w:val="clear" w:color="000000" w:fill="FFFFFF"/>
            <w:noWrap/>
            <w:vAlign w:val="bottom"/>
            <w:hideMark/>
          </w:tcPr>
          <w:p w:rsidR="00DE3749" w:rsidRPr="0096473F" w:rsidRDefault="00DE3749" w:rsidP="00D051D8">
            <w:pPr>
              <w:spacing w:after="0" w:line="240" w:lineRule="auto"/>
              <w:jc w:val="center"/>
              <w:rPr>
                <w:rFonts w:ascii="Times New Roman" w:eastAsia="Times New Roman" w:hAnsi="Times New Roman" w:cs="Times New Roman"/>
                <w:b/>
                <w:bCs/>
                <w:sz w:val="24"/>
                <w:szCs w:val="24"/>
              </w:rPr>
            </w:pPr>
            <w:r w:rsidRPr="0096473F">
              <w:rPr>
                <w:rFonts w:ascii="Times New Roman" w:eastAsia="Times New Roman" w:hAnsi="Times New Roman" w:cs="Times New Roman"/>
                <w:b/>
                <w:bCs/>
                <w:sz w:val="24"/>
                <w:szCs w:val="24"/>
              </w:rPr>
              <w:t xml:space="preserve">ПМ.02 </w:t>
            </w:r>
          </w:p>
        </w:tc>
        <w:tc>
          <w:tcPr>
            <w:tcW w:w="8646" w:type="dxa"/>
            <w:tcBorders>
              <w:top w:val="nil"/>
              <w:left w:val="nil"/>
              <w:bottom w:val="single" w:sz="4" w:space="0" w:color="auto"/>
              <w:right w:val="single" w:sz="4" w:space="0" w:color="auto"/>
            </w:tcBorders>
            <w:shd w:val="clear" w:color="000000" w:fill="FFFFFF"/>
            <w:hideMark/>
          </w:tcPr>
          <w:p w:rsidR="00DE3749" w:rsidRPr="0096473F" w:rsidRDefault="00DE3749" w:rsidP="00D051D8">
            <w:pPr>
              <w:spacing w:after="0" w:line="240" w:lineRule="auto"/>
              <w:jc w:val="both"/>
              <w:rPr>
                <w:rFonts w:ascii="Times New Roman" w:eastAsia="Times New Roman" w:hAnsi="Times New Roman" w:cs="Times New Roman"/>
                <w:b/>
                <w:bCs/>
                <w:color w:val="000000"/>
                <w:sz w:val="24"/>
                <w:szCs w:val="24"/>
              </w:rPr>
            </w:pPr>
            <w:r w:rsidRPr="00151C09">
              <w:rPr>
                <w:rFonts w:ascii="Times New Roman" w:eastAsia="Times New Roman" w:hAnsi="Times New Roman" w:cs="Times New Roman"/>
                <w:b/>
                <w:bCs/>
                <w:color w:val="000000"/>
                <w:sz w:val="24"/>
                <w:szCs w:val="24"/>
              </w:rPr>
              <w:t>Ручная дуговая сварка (наплавка, резка) плавящимся  покрытым электродом</w:t>
            </w:r>
          </w:p>
        </w:tc>
      </w:tr>
      <w:tr w:rsidR="00DE3749" w:rsidRPr="0096473F" w:rsidTr="00D051D8">
        <w:trPr>
          <w:trHeight w:val="264"/>
        </w:trPr>
        <w:tc>
          <w:tcPr>
            <w:tcW w:w="1575" w:type="dxa"/>
            <w:tcBorders>
              <w:top w:val="nil"/>
              <w:left w:val="single" w:sz="4" w:space="0" w:color="auto"/>
              <w:bottom w:val="single" w:sz="4" w:space="0" w:color="auto"/>
              <w:right w:val="single" w:sz="4" w:space="0" w:color="auto"/>
            </w:tcBorders>
            <w:shd w:val="clear" w:color="000000" w:fill="FFFFFF"/>
            <w:noWrap/>
            <w:vAlign w:val="bottom"/>
            <w:hideMark/>
          </w:tcPr>
          <w:p w:rsidR="00DE3749" w:rsidRPr="0096473F" w:rsidRDefault="00DE3749" w:rsidP="00D051D8">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ПМ.04</w:t>
            </w:r>
            <w:r w:rsidRPr="0096473F">
              <w:rPr>
                <w:rFonts w:ascii="Times New Roman" w:eastAsia="Times New Roman" w:hAnsi="Times New Roman" w:cs="Times New Roman"/>
                <w:b/>
                <w:bCs/>
                <w:sz w:val="24"/>
                <w:szCs w:val="24"/>
              </w:rPr>
              <w:t xml:space="preserve"> </w:t>
            </w:r>
          </w:p>
        </w:tc>
        <w:tc>
          <w:tcPr>
            <w:tcW w:w="8646" w:type="dxa"/>
            <w:tcBorders>
              <w:top w:val="nil"/>
              <w:left w:val="nil"/>
              <w:bottom w:val="single" w:sz="4" w:space="0" w:color="auto"/>
              <w:right w:val="single" w:sz="4" w:space="0" w:color="auto"/>
            </w:tcBorders>
            <w:shd w:val="clear" w:color="000000" w:fill="FFFFFF"/>
            <w:hideMark/>
          </w:tcPr>
          <w:p w:rsidR="00DE3749" w:rsidRPr="0096473F" w:rsidRDefault="00DE3749" w:rsidP="00D051D8">
            <w:pPr>
              <w:spacing w:after="0" w:line="240" w:lineRule="auto"/>
              <w:jc w:val="both"/>
              <w:rPr>
                <w:rFonts w:ascii="Times New Roman" w:eastAsia="Times New Roman" w:hAnsi="Times New Roman" w:cs="Times New Roman"/>
                <w:b/>
                <w:bCs/>
                <w:color w:val="000000"/>
                <w:sz w:val="24"/>
                <w:szCs w:val="24"/>
              </w:rPr>
            </w:pPr>
            <w:r w:rsidRPr="00151C09">
              <w:rPr>
                <w:rFonts w:ascii="Times New Roman" w:eastAsia="Times New Roman" w:hAnsi="Times New Roman" w:cs="Times New Roman"/>
                <w:b/>
                <w:bCs/>
                <w:color w:val="000000"/>
                <w:sz w:val="24"/>
                <w:szCs w:val="24"/>
              </w:rPr>
              <w:t>Частично механизированная сварка (наплавка) плавлением</w:t>
            </w:r>
          </w:p>
        </w:tc>
      </w:tr>
      <w:tr w:rsidR="00DE3749" w:rsidRPr="0096473F" w:rsidTr="00D051D8">
        <w:trPr>
          <w:trHeight w:val="218"/>
        </w:trPr>
        <w:tc>
          <w:tcPr>
            <w:tcW w:w="1575" w:type="dxa"/>
            <w:tcBorders>
              <w:top w:val="nil"/>
              <w:left w:val="single" w:sz="4" w:space="0" w:color="auto"/>
              <w:bottom w:val="single" w:sz="4" w:space="0" w:color="auto"/>
              <w:right w:val="single" w:sz="4" w:space="0" w:color="auto"/>
            </w:tcBorders>
            <w:shd w:val="clear" w:color="000000" w:fill="FFFFFF"/>
            <w:noWrap/>
            <w:vAlign w:val="bottom"/>
            <w:hideMark/>
          </w:tcPr>
          <w:p w:rsidR="00DE3749" w:rsidRPr="00151C09" w:rsidRDefault="00DE3749" w:rsidP="00D051D8">
            <w:pPr>
              <w:spacing w:after="0" w:line="240" w:lineRule="auto"/>
              <w:jc w:val="center"/>
              <w:rPr>
                <w:rFonts w:ascii="Times New Roman" w:hAnsi="Times New Roman" w:cs="Times New Roman"/>
                <w:b/>
                <w:bCs/>
                <w:color w:val="000000"/>
                <w:sz w:val="24"/>
                <w:szCs w:val="24"/>
              </w:rPr>
            </w:pPr>
            <w:r w:rsidRPr="00151C09">
              <w:rPr>
                <w:rFonts w:ascii="Times New Roman" w:hAnsi="Times New Roman" w:cs="Times New Roman"/>
                <w:b/>
                <w:bCs/>
                <w:color w:val="000000"/>
                <w:sz w:val="24"/>
                <w:szCs w:val="24"/>
              </w:rPr>
              <w:t>ФК.00</w:t>
            </w:r>
          </w:p>
        </w:tc>
        <w:tc>
          <w:tcPr>
            <w:tcW w:w="8646" w:type="dxa"/>
            <w:tcBorders>
              <w:top w:val="nil"/>
              <w:left w:val="nil"/>
              <w:bottom w:val="single" w:sz="4" w:space="0" w:color="auto"/>
              <w:right w:val="single" w:sz="4" w:space="0" w:color="auto"/>
            </w:tcBorders>
            <w:shd w:val="clear" w:color="000000" w:fill="FFFFFF"/>
            <w:vAlign w:val="bottom"/>
            <w:hideMark/>
          </w:tcPr>
          <w:p w:rsidR="00DE3749" w:rsidRPr="00151C09" w:rsidRDefault="00DE3749" w:rsidP="00D051D8">
            <w:pPr>
              <w:spacing w:after="0" w:line="240" w:lineRule="auto"/>
              <w:rPr>
                <w:rFonts w:ascii="Times New Roman" w:hAnsi="Times New Roman" w:cs="Times New Roman"/>
                <w:b/>
                <w:bCs/>
                <w:color w:val="000000"/>
                <w:sz w:val="24"/>
                <w:szCs w:val="24"/>
              </w:rPr>
            </w:pPr>
            <w:r w:rsidRPr="00151C09">
              <w:rPr>
                <w:rFonts w:ascii="Times New Roman" w:hAnsi="Times New Roman" w:cs="Times New Roman"/>
                <w:b/>
                <w:bCs/>
                <w:color w:val="000000"/>
                <w:sz w:val="24"/>
                <w:szCs w:val="24"/>
              </w:rPr>
              <w:t xml:space="preserve">Физическая культура </w:t>
            </w:r>
          </w:p>
        </w:tc>
      </w:tr>
    </w:tbl>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DE3749" w:rsidRDefault="00DE3749"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DE3749" w:rsidRDefault="00DE3749"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DE3749" w:rsidRDefault="00DE3749"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354946" w:rsidRDefault="00354946"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354946" w:rsidRDefault="00354946"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354946" w:rsidRDefault="00354946"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bookmarkStart w:id="0" w:name="_GoBack"/>
      <w:bookmarkEnd w:id="0"/>
    </w:p>
    <w:p w:rsidR="00DE3749" w:rsidRDefault="00DE3749"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DE3749" w:rsidRDefault="00DE3749"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lastRenderedPageBreak/>
        <w:t>Требования к результатам освоения основной образовательной программы:</w:t>
      </w:r>
    </w:p>
    <w:p w:rsidR="00DE3749" w:rsidRPr="00DE3749" w:rsidRDefault="00DE3749" w:rsidP="00DE3749">
      <w:pPr>
        <w:numPr>
          <w:ilvl w:val="0"/>
          <w:numId w:val="46"/>
        </w:numPr>
        <w:shd w:val="clear" w:color="auto" w:fill="FFFFFF"/>
        <w:spacing w:after="0" w:line="270" w:lineRule="atLeast"/>
        <w:rPr>
          <w:rFonts w:ascii="Times New Roman" w:eastAsia="Times New Roman" w:hAnsi="Times New Roman" w:cs="Times New Roman"/>
          <w:sz w:val="24"/>
          <w:szCs w:val="24"/>
          <w:lang w:eastAsia="en-US"/>
        </w:rPr>
      </w:pPr>
      <w:r w:rsidRPr="00DE3749">
        <w:rPr>
          <w:rFonts w:ascii="Times New Roman" w:eastAsia="Times New Roman" w:hAnsi="Times New Roman" w:cs="Times New Roman"/>
          <w:b/>
          <w:sz w:val="24"/>
          <w:szCs w:val="24"/>
          <w:lang w:eastAsia="en-US"/>
        </w:rPr>
        <w:t>Личностные результаты</w:t>
      </w:r>
      <w:r w:rsidRPr="00DE3749">
        <w:rPr>
          <w:rFonts w:ascii="Times New Roman" w:eastAsia="Times New Roman" w:hAnsi="Times New Roman" w:cs="Times New Roman"/>
          <w:sz w:val="24"/>
          <w:szCs w:val="24"/>
          <w:lang w:eastAsia="en-US"/>
        </w:rPr>
        <w:t xml:space="preserve"> освоения основной образовательной программы </w:t>
      </w:r>
      <w:proofErr w:type="gramStart"/>
      <w:r w:rsidRPr="00DE3749">
        <w:rPr>
          <w:rFonts w:ascii="Times New Roman" w:eastAsia="Times New Roman" w:hAnsi="Times New Roman" w:cs="Times New Roman"/>
          <w:sz w:val="24"/>
          <w:szCs w:val="24"/>
          <w:lang w:eastAsia="en-US"/>
        </w:rPr>
        <w:t>обучающимися</w:t>
      </w:r>
      <w:proofErr w:type="gramEnd"/>
      <w:r w:rsidRPr="00DE3749">
        <w:rPr>
          <w:rFonts w:ascii="Times New Roman" w:eastAsia="Times New Roman" w:hAnsi="Times New Roman" w:cs="Times New Roman"/>
          <w:sz w:val="24"/>
          <w:szCs w:val="24"/>
          <w:lang w:eastAsia="en-US"/>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гражданского воспитания: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осознание своих конституционных прав и обязанностей, уважение закона и правопорядка;</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готовность к гуманитарной и волонтерской деятельности;</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патриотического воспитания: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идейная убежденность, готовность к служению и защите Отечества, ответственность за его судьбу;</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духовно-нравственного воспитания: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осознание духовных ценностей российского народа;</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сформированность нравственного сознания, этического поведения;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осознание личного вклада в построение устойчивого будущего;</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эстетического воспитания: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эстетическое отношение к миру, включая эстетику быта, научного и технического творчества, спорта, труда и общественных отношений;</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физического воспитания: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трудового воспитания: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готовность к труду, осознание ценности мастерства, трудолюбие;</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lastRenderedPageBreak/>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готовность и способность к образованию и самообразованию на протяжении всей жизни;</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экологического воспитания: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активное неприятие действий, приносящих вред окружающей среде;</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расширение опыта деятельности экологической направленности;</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ценности научного познания: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DE3749" w:rsidRPr="00DE3749" w:rsidRDefault="00DE3749" w:rsidP="00DE3749">
      <w:pPr>
        <w:numPr>
          <w:ilvl w:val="0"/>
          <w:numId w:val="46"/>
        </w:numPr>
        <w:shd w:val="clear" w:color="auto" w:fill="FFFFFF"/>
        <w:spacing w:after="0" w:line="240" w:lineRule="auto"/>
        <w:rPr>
          <w:rFonts w:ascii="Times New Roman" w:eastAsia="Times New Roman" w:hAnsi="Times New Roman" w:cs="Times New Roman"/>
          <w:sz w:val="24"/>
          <w:szCs w:val="24"/>
          <w:lang w:eastAsia="en-US"/>
        </w:rPr>
      </w:pPr>
      <w:r w:rsidRPr="00DE3749">
        <w:rPr>
          <w:rFonts w:ascii="Times New Roman" w:eastAsia="Times New Roman" w:hAnsi="Times New Roman" w:cs="Times New Roman"/>
          <w:b/>
          <w:sz w:val="24"/>
          <w:szCs w:val="24"/>
          <w:lang w:eastAsia="en-US"/>
        </w:rPr>
        <w:t>Метапредметные результаты</w:t>
      </w:r>
      <w:r w:rsidRPr="00DE3749">
        <w:rPr>
          <w:rFonts w:ascii="Times New Roman" w:eastAsia="Times New Roman" w:hAnsi="Times New Roman" w:cs="Times New Roman"/>
          <w:sz w:val="24"/>
          <w:szCs w:val="24"/>
          <w:lang w:eastAsia="en-US"/>
        </w:rPr>
        <w:t xml:space="preserve"> освоения основной образовательной программы должны отражать:</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Овладение универсальными учебными познавательными действиями: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а) базовые логические действия: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самостоятельно формулировать и актуализировать проблему, рассматривать ее всесторонне;</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устанавливать существенный признак или основания для сравнения, классификации и обобщения;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определять цели деятельности, задавать параметры и критерии их достижения;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выявлять закономерности и противоречия в рассматриваемых явлениях;</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развивать креативное мышление при решении жизненных проблем;</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б) базовые исследовательские действия: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владеть навыками учебно-исследовательской и проектной деятельности, навыками разрешения проблем;</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формирование научного типа мышления, владение научной терминологией, ключевыми понятиями и методами;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давать оценку новым ситуациям, оценивать приобретенный опыт;</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уметь переносить знания в познавательную и практическую области жизнедеятельности;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уметь интегрировать знания из разных предметных областей;</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выдвигать новые идеи, предлагать оригинальные подходы и решения;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ставить проблемы и задачи, допускающие альтернативные решения;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 работа с информацией:</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lastRenderedPageBreak/>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владеть навыками распознавания и защиты информации, информационной безопасности личности.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Овладение универсальными коммуникативными действиями: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а) общение:</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осуществлять коммуникации во всех сферах жизни;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владеть различными способами общения и взаимодействия;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аргументированно вести диалог, уметь смягчать конфликтные ситуации;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развернуто и логично излагать свою точку зрения с использованием языковых средств;</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б) совместная деятельность:</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понимать и использовать преимущества командной и индивидуальной работы;</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Овладение универсальными регулятивными действиями: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а) самоорганизация: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давать оценку новым ситуациям;</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расширять рамки учебного предмета на основе личных предпочтений;</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делать осознанный выбор, аргументировать его, брать ответственность за решение;</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оценивать приобретенный опыт;</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б) самоконтроль:</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уметь оценивать риски и своевременно принимать решения по их снижению;</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 эмоциональный интеллект, предполагающий сформированность:</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lastRenderedPageBreak/>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г) принятие себя и других людей:</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принимать себя, понимая свои недостатки и достоинства;</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принимать мотивы и аргументы других людей при анализе результатов деятельности;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признавать свое право и право других людей на ошибки;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развивать способность понимать мир с позиции другого человека.</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rPr>
      </w:pP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sidRPr="00DE3749">
        <w:rPr>
          <w:rFonts w:ascii="Times New Roman" w:hAnsi="Times New Roman" w:cs="Times New Roman"/>
          <w:b/>
          <w:sz w:val="24"/>
          <w:szCs w:val="24"/>
        </w:rPr>
        <w:t>РУССКИЙ ЯЗЫК</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 xml:space="preserve">личности; об отражении в русском языке </w:t>
      </w:r>
      <w:proofErr w:type="gramStart"/>
      <w:r w:rsidRPr="00DE3749">
        <w:rPr>
          <w:rFonts w:ascii="Times New Roman" w:hAnsi="Times New Roman" w:cs="Times New Roman"/>
          <w:sz w:val="24"/>
          <w:szCs w:val="24"/>
        </w:rPr>
        <w:t>традиционных</w:t>
      </w:r>
      <w:proofErr w:type="gramEnd"/>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российских духовно-нравственных ценностей; формирование ценностного отношения к русскому языку;</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 xml:space="preserve">овладение русским языком как инструментом </w:t>
      </w:r>
      <w:proofErr w:type="gramStart"/>
      <w:r w:rsidRPr="00DE3749">
        <w:rPr>
          <w:rFonts w:ascii="Times New Roman" w:hAnsi="Times New Roman" w:cs="Times New Roman"/>
          <w:sz w:val="24"/>
          <w:szCs w:val="24"/>
        </w:rPr>
        <w:t>личностного</w:t>
      </w:r>
      <w:proofErr w:type="gramEnd"/>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развития и формирования социальных взаимоотношений;</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 xml:space="preserve">понимание роли русского языка в развитии </w:t>
      </w:r>
      <w:proofErr w:type="gramStart"/>
      <w:r w:rsidRPr="00DE3749">
        <w:rPr>
          <w:rFonts w:ascii="Times New Roman" w:hAnsi="Times New Roman" w:cs="Times New Roman"/>
          <w:sz w:val="24"/>
          <w:szCs w:val="24"/>
        </w:rPr>
        <w:t>ключевых</w:t>
      </w:r>
      <w:proofErr w:type="gramEnd"/>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компетенций, необходимых для успешной самореализации, для овладения будущей профессией, самообразования</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и социализации;</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совершенствование устной и письменной речевой культуры на основе овладения основными понятиями культуры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общения, способности к самоанализу и самооценке на основе наблюдений за речью;</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и дополнительной информации; развитие умений чтения</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lastRenderedPageBreak/>
        <w:t>средства языка в тексте.</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 xml:space="preserve">Освоение содержания учебной дисциплины «Русский язык» обеспечивает достижение </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DE3749">
        <w:rPr>
          <w:rFonts w:ascii="Times New Roman" w:hAnsi="Times New Roman" w:cs="Times New Roman"/>
          <w:sz w:val="24"/>
          <w:szCs w:val="24"/>
        </w:rPr>
        <w:t xml:space="preserve"> сформированность ценностного отношения к русскому языку;</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w:t>
      </w:r>
      <w:proofErr w:type="gramEnd"/>
      <w:r w:rsidRPr="00DE3749">
        <w:rPr>
          <w:rFonts w:ascii="Times New Roman" w:hAnsi="Times New Roman" w:cs="Times New Roman"/>
          <w:sz w:val="24"/>
          <w:szCs w:val="24"/>
        </w:rPr>
        <w:t xml:space="preserve"> знаний о признаках литературного языка и его роли в обществе;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DE3749">
        <w:rPr>
          <w:rFonts w:ascii="Times New Roman" w:hAnsi="Times New Roman" w:cs="Times New Roman"/>
          <w:sz w:val="24"/>
          <w:szCs w:val="24"/>
        </w:rPr>
        <w:t xml:space="preserve">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DE3749">
        <w:rPr>
          <w:rFonts w:ascii="Times New Roman" w:hAnsi="Times New Roman" w:cs="Times New Roman"/>
          <w:sz w:val="24"/>
          <w:szCs w:val="24"/>
        </w:rPr>
        <w:t>интернет-коммуникации</w:t>
      </w:r>
      <w:proofErr w:type="gramEnd"/>
      <w:r w:rsidRPr="00DE3749">
        <w:rPr>
          <w:rFonts w:ascii="Times New Roman" w:hAnsi="Times New Roman" w:cs="Times New Roman"/>
          <w:sz w:val="24"/>
          <w:szCs w:val="24"/>
        </w:rPr>
        <w:t>.</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DE3749">
        <w:rPr>
          <w:rFonts w:ascii="Times New Roman" w:eastAsiaTheme="minorHAnsi" w:hAnsi="Times New Roman" w:cs="Times New Roman"/>
          <w:sz w:val="24"/>
          <w:szCs w:val="24"/>
        </w:rPr>
        <w:t>ОК</w:t>
      </w:r>
      <w:proofErr w:type="gramEnd"/>
      <w:r w:rsidRPr="00DE3749">
        <w:rPr>
          <w:rFonts w:ascii="Times New Roman" w:eastAsiaTheme="minorHAnsi"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DE3749">
        <w:rPr>
          <w:rFonts w:ascii="Times New Roman" w:eastAsiaTheme="minorHAnsi" w:hAnsi="Times New Roman" w:cs="Times New Roman"/>
          <w:sz w:val="24"/>
          <w:szCs w:val="24"/>
        </w:rPr>
        <w:t>ОК</w:t>
      </w:r>
      <w:proofErr w:type="gramEnd"/>
      <w:r w:rsidRPr="00DE3749">
        <w:rPr>
          <w:rFonts w:ascii="Times New Roman" w:eastAsiaTheme="minorHAnsi" w:hAnsi="Times New Roman" w:cs="Times New Roman"/>
          <w:sz w:val="24"/>
          <w:szCs w:val="24"/>
        </w:rPr>
        <w:t xml:space="preserve"> 02. Использовать современные средства поиска, анализа и интерпретации информации и </w:t>
      </w:r>
      <w:r w:rsidRPr="00DE3749">
        <w:rPr>
          <w:rFonts w:ascii="Times New Roman" w:eastAsiaTheme="minorHAnsi" w:hAnsi="Times New Roman" w:cs="Times New Roman"/>
          <w:sz w:val="24"/>
          <w:szCs w:val="24"/>
        </w:rPr>
        <w:lastRenderedPageBreak/>
        <w:t>информационные технологии для выполнения задач профессиональной деятельности;</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DE3749">
        <w:rPr>
          <w:rFonts w:ascii="Times New Roman" w:eastAsiaTheme="minorHAnsi" w:hAnsi="Times New Roman" w:cs="Times New Roman"/>
          <w:sz w:val="24"/>
          <w:szCs w:val="24"/>
        </w:rPr>
        <w:t>ОК</w:t>
      </w:r>
      <w:proofErr w:type="gramEnd"/>
      <w:r w:rsidRPr="00DE3749">
        <w:rPr>
          <w:rFonts w:ascii="Times New Roman" w:eastAsiaTheme="minorHAnsi"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DE3749">
        <w:rPr>
          <w:rFonts w:ascii="Times New Roman" w:eastAsiaTheme="minorHAnsi" w:hAnsi="Times New Roman" w:cs="Times New Roman"/>
          <w:sz w:val="24"/>
          <w:szCs w:val="24"/>
        </w:rPr>
        <w:t>ОК</w:t>
      </w:r>
      <w:proofErr w:type="gramEnd"/>
      <w:r w:rsidRPr="00DE3749">
        <w:rPr>
          <w:rFonts w:ascii="Times New Roman" w:eastAsiaTheme="minorHAnsi" w:hAnsi="Times New Roman" w:cs="Times New Roman"/>
          <w:sz w:val="24"/>
          <w:szCs w:val="24"/>
        </w:rPr>
        <w:t xml:space="preserve"> 09. Пользоваться профессиональной документацией на государственном и иностранном языках.</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center"/>
        <w:rPr>
          <w:rFonts w:ascii="Times New Roman" w:hAnsi="Times New Roman" w:cs="Times New Roman"/>
          <w:b/>
          <w:sz w:val="24"/>
          <w:szCs w:val="24"/>
        </w:rPr>
      </w:pPr>
      <w:r w:rsidRPr="00DE3749">
        <w:rPr>
          <w:rFonts w:ascii="Times New Roman" w:hAnsi="Times New Roman" w:cs="Times New Roman"/>
          <w:b/>
          <w:sz w:val="24"/>
          <w:szCs w:val="24"/>
        </w:rPr>
        <w:t>ЛИТЕРАТУРА</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Программа учебной дисциплины разработана на основе  ФГОС СОО, ФГОС СПО, ФОП СОО.</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формирование культуры читательского восприятия и понимания литературных текстов, читательской самостоятельности и речевых компетенций.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«Литература» обеспечивает достижение 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2) осознание взаимосвязи между языковым, литературным, интеллектуальным, духовно-нравственным развитием личности;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w:t>
      </w:r>
      <w:proofErr w:type="gram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t>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t>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w:t>
      </w:r>
      <w:proofErr w:type="gram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t>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w:t>
      </w:r>
      <w:proofErr w:type="gram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t>не менее двух поэтов по выбору (в том числе И.А. Бродского, А.А. Вознесенского, B.C.</w:t>
      </w:r>
      <w:proofErr w:type="gram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t>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w:t>
      </w:r>
      <w:proofErr w:type="gramEnd"/>
      <w:r w:rsidRPr="00DE3749">
        <w:rPr>
          <w:rFonts w:ascii="Times New Roman" w:hAnsi="Times New Roman" w:cs="Times New Roman"/>
          <w:sz w:val="24"/>
          <w:szCs w:val="24"/>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5) сформированность умений определять и учитывать историко-культурный контекст и конте</w:t>
      </w:r>
      <w:proofErr w:type="gramStart"/>
      <w:r w:rsidRPr="00DE3749">
        <w:rPr>
          <w:rFonts w:ascii="Times New Roman" w:hAnsi="Times New Roman" w:cs="Times New Roman"/>
          <w:sz w:val="24"/>
          <w:szCs w:val="24"/>
        </w:rPr>
        <w:t>кст тв</w:t>
      </w:r>
      <w:proofErr w:type="gramEnd"/>
      <w:r w:rsidRPr="00DE3749">
        <w:rPr>
          <w:rFonts w:ascii="Times New Roman" w:hAnsi="Times New Roman" w:cs="Times New Roman"/>
          <w:sz w:val="24"/>
          <w:szCs w:val="24"/>
        </w:rPr>
        <w:t>орчества писателя в процессе анализа художественных произведений, выявлять их связь с современностью;</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lastRenderedPageBreak/>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8) сформированность </w:t>
      </w:r>
      <w:proofErr w:type="gramStart"/>
      <w:r w:rsidRPr="00DE3749">
        <w:rPr>
          <w:rFonts w:ascii="Times New Roman" w:hAnsi="Times New Roman" w:cs="Times New Roman"/>
          <w:sz w:val="24"/>
          <w:szCs w:val="24"/>
        </w:rPr>
        <w:t>умений</w:t>
      </w:r>
      <w:proofErr w:type="gramEnd"/>
      <w:r w:rsidRPr="00DE3749">
        <w:rPr>
          <w:rFonts w:ascii="Times New Roman" w:hAnsi="Times New Roman" w:cs="Times New Roman"/>
          <w:sz w:val="24"/>
          <w:szCs w:val="24"/>
        </w:rPr>
        <w:t xml:space="preserve"> выразительно (с учетом индивидуальных особенностей обучающихся) читать, в том числе наизусть, не менее 10 произведений и (или) фрагментов;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DE3749">
        <w:rPr>
          <w:rFonts w:ascii="Times New Roman" w:hAnsi="Times New Roman" w:cs="Times New Roman"/>
          <w:sz w:val="24"/>
          <w:szCs w:val="24"/>
        </w:rPr>
        <w:t>к</w:t>
      </w:r>
      <w:proofErr w:type="gramEnd"/>
      <w:r w:rsidRPr="00DE3749">
        <w:rPr>
          <w:rFonts w:ascii="Times New Roman" w:hAnsi="Times New Roman" w:cs="Times New Roman"/>
          <w:sz w:val="24"/>
          <w:szCs w:val="24"/>
        </w:rPr>
        <w:t xml:space="preserve"> изученным на уровне начального общего и основного общего образования):</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конкретно-историческое</w:t>
      </w:r>
      <w:proofErr w:type="gramEnd"/>
      <w:r w:rsidRPr="00DE3749">
        <w:rPr>
          <w:rFonts w:ascii="Times New Roman" w:hAnsi="Times New Roman" w:cs="Times New Roman"/>
          <w:sz w:val="24"/>
          <w:szCs w:val="24"/>
        </w:rPr>
        <w:t>, общечеловеческое и национальное в творчестве писателя;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традиция и новаторство;</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авторский замысел и его воплощение;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художественное время и пространство;</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миф и литература; историзм, народность;</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историко-литературный процесс;</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литературные направления и течения: романтизм, реализм, модернизм (символизм, акмеизм, футуризм), постмодернизм;</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литературные жанры;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трагическое и комическое;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психологизм; тематика и проблематика; авторская позиция; фабула;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"вечные темы" и "вечные образы" в литературе;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взаимосвязь и взаимовлияние национальных литератур;</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художественный перевод; литературная критика;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DE3749" w:rsidRPr="00DE3749" w:rsidRDefault="00DE3749" w:rsidP="00DE3749">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eastAsiaTheme="minorHAnsi" w:hAnsi="Times New Roman" w:cs="Times New Roman"/>
          <w:b/>
          <w:sz w:val="24"/>
          <w:szCs w:val="24"/>
        </w:rPr>
      </w:pPr>
      <w:r w:rsidRPr="00DE3749">
        <w:rPr>
          <w:rFonts w:ascii="Times New Roman" w:hAnsi="Times New Roman" w:cs="Times New Roman"/>
          <w:b/>
          <w:caps/>
          <w:sz w:val="24"/>
          <w:szCs w:val="24"/>
        </w:rPr>
        <w:lastRenderedPageBreak/>
        <w:t>аннотация  ПРОГРАММЫ УЧЕБНОЙ ДИСЦИПЛИНЫ</w:t>
      </w:r>
    </w:p>
    <w:p w:rsidR="00DE3749" w:rsidRPr="00DE3749" w:rsidRDefault="00DE3749" w:rsidP="00DE3749">
      <w:pPr>
        <w:spacing w:after="0" w:line="240" w:lineRule="auto"/>
        <w:ind w:left="-567"/>
        <w:jc w:val="center"/>
        <w:rPr>
          <w:rFonts w:ascii="Times New Roman" w:hAnsi="Times New Roman" w:cs="Times New Roman"/>
          <w:b/>
          <w:sz w:val="24"/>
          <w:szCs w:val="24"/>
        </w:rPr>
      </w:pPr>
      <w:r w:rsidRPr="00DE3749">
        <w:rPr>
          <w:rFonts w:ascii="Times New Roman" w:hAnsi="Times New Roman" w:cs="Times New Roman"/>
          <w:b/>
          <w:sz w:val="24"/>
          <w:szCs w:val="24"/>
        </w:rPr>
        <w:t>ИНОСТРАННЫЙ ЯЗЫК</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учебной дисциплины разработана на основе  ФГОС СОО, ФГОС СПО.</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развитие и  совершенствование коммуникативной компетенции </w:t>
      </w:r>
      <w:proofErr w:type="gramStart"/>
      <w:r w:rsidRPr="00DE3749">
        <w:rPr>
          <w:rFonts w:ascii="Times New Roman" w:hAnsi="Times New Roman" w:cs="Times New Roman"/>
          <w:sz w:val="24"/>
          <w:szCs w:val="24"/>
        </w:rPr>
        <w:t>обучающихся</w:t>
      </w:r>
      <w:proofErr w:type="gramEnd"/>
      <w:r w:rsidRPr="00DE3749">
        <w:rPr>
          <w:rFonts w:ascii="Times New Roman" w:hAnsi="Times New Roman" w:cs="Times New Roman"/>
          <w:sz w:val="24"/>
          <w:szCs w:val="24"/>
        </w:rPr>
        <w:t>,</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сформированной на предыдущих ступенях, в единстве таких её</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составляющих, как речевая, языковая, социокультурная, компенсаторная и  метапредметная компетенции: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-языковая компетенция  — овладение </w:t>
      </w:r>
      <w:proofErr w:type="gramStart"/>
      <w:r w:rsidRPr="00DE3749">
        <w:rPr>
          <w:rFonts w:ascii="Times New Roman" w:hAnsi="Times New Roman" w:cs="Times New Roman"/>
          <w:sz w:val="24"/>
          <w:szCs w:val="24"/>
        </w:rPr>
        <w:t>новыми</w:t>
      </w:r>
      <w:proofErr w:type="gramEnd"/>
      <w:r w:rsidRPr="00DE3749">
        <w:rPr>
          <w:rFonts w:ascii="Times New Roman" w:hAnsi="Times New Roman" w:cs="Times New Roman"/>
          <w:sz w:val="24"/>
          <w:szCs w:val="24"/>
        </w:rPr>
        <w:t xml:space="preserve"> языковыми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средствами (фонетическими, орфографическими, пунктуационными, лексическими, грамматическими) в соответствии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психологическим особенностям учащихся на старшей ступени общего образования; формирование умения представлять</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свою страну, её культуру в  условиях межкультурного общения;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-компенсаторная компетенция  — развитие умений выходить из положения в условиях дефицита языковых средств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английского языка при получении и  передаче информации;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-метапредметная/учебно-познавательная компетенция  —</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развитие общих и  специальных учебных умений, позволяющих совершенствовать учебную деятельность по овладению</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иностранным языком, удовлетворять с  его помощью познавательные интересы в  других областях знания.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«Иностранный язык» обеспечивает достижение 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DE3749">
        <w:rPr>
          <w:rFonts w:ascii="Times New Roman" w:hAnsi="Times New Roman" w:cs="Times New Roman"/>
          <w:sz w:val="24"/>
          <w:szCs w:val="24"/>
        </w:rPr>
        <w:t>и</w:t>
      </w:r>
      <w:proofErr w:type="gramEnd"/>
      <w:r w:rsidRPr="00DE3749">
        <w:rPr>
          <w:rFonts w:ascii="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DE3749" w:rsidRPr="00DE3749" w:rsidRDefault="00DE3749" w:rsidP="00DE3749">
      <w:pPr>
        <w:spacing w:after="0" w:line="240" w:lineRule="auto"/>
        <w:ind w:left="-567"/>
        <w:rPr>
          <w:rFonts w:ascii="Times New Roman" w:hAnsi="Times New Roman" w:cs="Times New Roman"/>
          <w:sz w:val="24"/>
          <w:szCs w:val="24"/>
        </w:rPr>
      </w:pP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w:t>
      </w:r>
      <w:r w:rsidRPr="00DE3749">
        <w:rPr>
          <w:rFonts w:ascii="Times New Roman" w:hAnsi="Times New Roman" w:cs="Times New Roman"/>
          <w:sz w:val="24"/>
          <w:szCs w:val="24"/>
        </w:rPr>
        <w:lastRenderedPageBreak/>
        <w:t>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DE3749">
        <w:rPr>
          <w:rFonts w:ascii="Times New Roman" w:hAnsi="Times New Roman" w:cs="Times New Roman"/>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выявление признаков изученных грамматических и лексических явлений по заданным основаниям;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DE3749">
        <w:rPr>
          <w:rFonts w:ascii="Times New Roman" w:hAnsi="Times New Roman" w:cs="Times New Roman"/>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DE3749" w:rsidRPr="00DE3749" w:rsidRDefault="00DE3749" w:rsidP="00DE3749">
      <w:pPr>
        <w:spacing w:after="0" w:line="240" w:lineRule="auto"/>
        <w:ind w:left="-567"/>
        <w:rPr>
          <w:rFonts w:ascii="Times New Roman" w:hAnsi="Times New Roman" w:cs="Times New Roman"/>
          <w:sz w:val="24"/>
          <w:szCs w:val="24"/>
        </w:rPr>
      </w:pP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w:t>
      </w:r>
      <w:r w:rsidRPr="00DE3749">
        <w:rPr>
          <w:rFonts w:ascii="Times New Roman" w:hAnsi="Times New Roman" w:cs="Times New Roman"/>
          <w:sz w:val="24"/>
          <w:szCs w:val="24"/>
        </w:rPr>
        <w:lastRenderedPageBreak/>
        <w:t>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DE3749">
        <w:rPr>
          <w:rFonts w:ascii="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rPr>
      </w:pP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spacing w:after="0" w:line="240" w:lineRule="auto"/>
        <w:ind w:left="-567"/>
        <w:jc w:val="center"/>
        <w:rPr>
          <w:rFonts w:ascii="Times New Roman" w:hAnsi="Times New Roman" w:cs="Times New Roman"/>
          <w:b/>
          <w:sz w:val="24"/>
          <w:szCs w:val="24"/>
        </w:rPr>
      </w:pPr>
      <w:r w:rsidRPr="00DE3749">
        <w:rPr>
          <w:rFonts w:ascii="Times New Roman" w:hAnsi="Times New Roman" w:cs="Times New Roman"/>
          <w:b/>
          <w:caps/>
          <w:sz w:val="24"/>
          <w:szCs w:val="24"/>
        </w:rPr>
        <w:t>МАТЕМАТИКа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учебной дисциплины разработана на основе  ФГОС СОО, ФГОС СПО.</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Содержание программы «Математика» направлено на достижение следующих целей:</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предметов, проявления зависимостей и  закономерностей,</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«Математика» обеспечивает достижение студентами следующих предметных результатов:</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DE3749" w:rsidRPr="00DE3749" w:rsidRDefault="00DE3749" w:rsidP="00DE3749">
      <w:pPr>
        <w:spacing w:after="0" w:line="240" w:lineRule="auto"/>
        <w:ind w:left="-567"/>
        <w:jc w:val="both"/>
        <w:rPr>
          <w:rFonts w:ascii="Times New Roman" w:hAnsi="Times New Roman" w:cs="Times New Roman"/>
          <w:sz w:val="24"/>
          <w:szCs w:val="24"/>
        </w:rPr>
      </w:pP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w:t>
      </w:r>
      <w:proofErr w:type="gramStart"/>
      <w:r w:rsidRPr="00DE3749">
        <w:rPr>
          <w:rFonts w:ascii="Times New Roman" w:hAnsi="Times New Roman" w:cs="Times New Roman"/>
          <w:sz w:val="24"/>
          <w:szCs w:val="24"/>
        </w:rPr>
        <w:t>решать практико-ориентированные задачи на наибольшие и наименьшие значения, на нахождение пути, скорости и ускорения;</w:t>
      </w:r>
      <w:proofErr w:type="gramEnd"/>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w:t>
      </w:r>
      <w:r w:rsidRPr="00DE3749">
        <w:rPr>
          <w:rFonts w:ascii="Times New Roman" w:hAnsi="Times New Roman" w:cs="Times New Roman"/>
          <w:sz w:val="24"/>
          <w:szCs w:val="24"/>
        </w:rPr>
        <w:lastRenderedPageBreak/>
        <w:t>из других учебных предметов и задач из реальной жизни; выражать формулами зависимости между величинами;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Pr="00DE3749">
        <w:rPr>
          <w:rFonts w:ascii="Times New Roman" w:hAnsi="Times New Roman" w:cs="Times New Roman"/>
          <w:sz w:val="24"/>
          <w:szCs w:val="24"/>
        </w:rPr>
        <w:t xml:space="preserve"> умение оценивать размеры объектов окружающего мира;</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DE3749">
        <w:rPr>
          <w:rFonts w:ascii="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12) умение вычислять геометрические величины (длина, угол, площадь, объем, площадь поверхности), используя изученные формулы и методы;</w:t>
      </w:r>
    </w:p>
    <w:p w:rsidR="00DE3749" w:rsidRPr="00DE3749" w:rsidRDefault="00DE3749" w:rsidP="00DE3749">
      <w:pPr>
        <w:spacing w:after="0" w:line="240" w:lineRule="auto"/>
        <w:ind w:left="-567"/>
        <w:jc w:val="both"/>
        <w:rPr>
          <w:rFonts w:ascii="Times New Roman" w:hAnsi="Times New Roman" w:cs="Times New Roman"/>
          <w:sz w:val="24"/>
          <w:szCs w:val="24"/>
        </w:rPr>
      </w:pP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w:t>
      </w:r>
      <w:r w:rsidRPr="00DE3749">
        <w:rPr>
          <w:rFonts w:ascii="Times New Roman" w:hAnsi="Times New Roman" w:cs="Times New Roman"/>
          <w:sz w:val="24"/>
          <w:szCs w:val="24"/>
        </w:rPr>
        <w:lastRenderedPageBreak/>
        <w:t>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иСТОРИЯ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учебной дисциплины разработана на основе  ФГОС СОО, ФГОС СПО, ФОП СОО.</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исторические знания и предметные умения в учебной и социальной практике. Данная цель предполагает формирование у </w:t>
      </w:r>
      <w:proofErr w:type="gramStart"/>
      <w:r w:rsidRPr="00DE3749">
        <w:rPr>
          <w:rFonts w:ascii="Times New Roman" w:hAnsi="Times New Roman" w:cs="Times New Roman"/>
          <w:sz w:val="24"/>
          <w:szCs w:val="24"/>
        </w:rPr>
        <w:t>обучающихся</w:t>
      </w:r>
      <w:proofErr w:type="gramEnd"/>
      <w:r w:rsidRPr="00DE3749">
        <w:rPr>
          <w:rFonts w:ascii="Times New Roman" w:hAnsi="Times New Roman" w:cs="Times New Roman"/>
          <w:sz w:val="24"/>
          <w:szCs w:val="24"/>
        </w:rPr>
        <w:t xml:space="preserve"> целостной картины российской и мировой истории, понимание места и  роли современной России в  мире, важности</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«История» обеспечивает достижение студентами следующих предметных результатов:</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DE3749">
        <w:rPr>
          <w:rFonts w:ascii="Times New Roman" w:hAnsi="Times New Roman" w:cs="Times New Roman"/>
          <w:sz w:val="24"/>
          <w:szCs w:val="24"/>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w:t>
      </w:r>
      <w:r w:rsidRPr="00DE3749">
        <w:rPr>
          <w:rFonts w:ascii="Times New Roman" w:hAnsi="Times New Roman" w:cs="Times New Roman"/>
          <w:sz w:val="24"/>
          <w:szCs w:val="24"/>
        </w:rPr>
        <w:lastRenderedPageBreak/>
        <w:t>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В том числе по учебному курсу "История России":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Россия накануне Первой мировой войны. Ход военных действий. Власть, общество, экономика, культура. Предпосылки революции.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По учебному курсу "Всеобщая история":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Мир накануне Первой мировой войны. Первая мировая война: причины, участники, основные события, результаты. Власть и общество.</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Вторая мировая война: причины, участники, основные сражения, итоги. Власть и общество в годы войны. Решающий вклад СССР в Победу.</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jc w:val="both"/>
        <w:rPr>
          <w:rFonts w:ascii="Times New Roman" w:eastAsia="Times New Roman" w:hAnsi="Times New Roman" w:cs="Times New Roman"/>
          <w:color w:val="000000"/>
          <w:sz w:val="24"/>
          <w:szCs w:val="24"/>
        </w:rPr>
      </w:pPr>
      <w:proofErr w:type="gramStart"/>
      <w:r w:rsidRPr="00DE3749">
        <w:rPr>
          <w:rFonts w:ascii="Times New Roman" w:eastAsia="Times New Roman" w:hAnsi="Times New Roman" w:cs="Times New Roman"/>
          <w:color w:val="000000"/>
          <w:sz w:val="24"/>
          <w:szCs w:val="24"/>
        </w:rPr>
        <w:t>ОК</w:t>
      </w:r>
      <w:proofErr w:type="gramEnd"/>
      <w:r w:rsidRPr="00DE3749">
        <w:rPr>
          <w:rFonts w:ascii="Times New Roman" w:eastAsia="Times New Roman" w:hAnsi="Times New Roman" w:cs="Times New Roman"/>
          <w:color w:val="000000"/>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jc w:val="both"/>
        <w:rPr>
          <w:rFonts w:ascii="Times New Roman" w:eastAsia="Times New Roman" w:hAnsi="Times New Roman" w:cs="Times New Roman"/>
          <w:color w:val="000000"/>
          <w:sz w:val="24"/>
          <w:szCs w:val="24"/>
        </w:rPr>
      </w:pPr>
      <w:proofErr w:type="gramStart"/>
      <w:r w:rsidRPr="00DE3749">
        <w:rPr>
          <w:rFonts w:ascii="Times New Roman" w:eastAsia="Times New Roman" w:hAnsi="Times New Roman" w:cs="Times New Roman"/>
          <w:color w:val="000000"/>
          <w:sz w:val="24"/>
          <w:szCs w:val="24"/>
        </w:rPr>
        <w:lastRenderedPageBreak/>
        <w:t>ОК</w:t>
      </w:r>
      <w:proofErr w:type="gramEnd"/>
      <w:r w:rsidRPr="00DE3749">
        <w:rPr>
          <w:rFonts w:ascii="Times New Roman" w:eastAsia="Times New Roman" w:hAnsi="Times New Roman" w:cs="Times New Roman"/>
          <w:color w:val="000000"/>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jc w:val="both"/>
        <w:rPr>
          <w:rFonts w:ascii="Times New Roman" w:eastAsia="Times New Roman" w:hAnsi="Times New Roman" w:cs="Times New Roman"/>
          <w:color w:val="000000"/>
          <w:sz w:val="24"/>
          <w:szCs w:val="24"/>
        </w:rPr>
      </w:pPr>
      <w:proofErr w:type="gramStart"/>
      <w:r w:rsidRPr="00DE3749">
        <w:rPr>
          <w:rFonts w:ascii="Times New Roman" w:eastAsia="Times New Roman" w:hAnsi="Times New Roman" w:cs="Times New Roman"/>
          <w:color w:val="000000"/>
          <w:sz w:val="24"/>
          <w:szCs w:val="24"/>
        </w:rPr>
        <w:t>ОК</w:t>
      </w:r>
      <w:proofErr w:type="gramEnd"/>
      <w:r w:rsidRPr="00DE3749">
        <w:rPr>
          <w:rFonts w:ascii="Times New Roman" w:eastAsia="Times New Roman" w:hAnsi="Times New Roman" w:cs="Times New Roman"/>
          <w:color w:val="000000"/>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jc w:val="both"/>
        <w:rPr>
          <w:rFonts w:ascii="Times New Roman" w:eastAsia="Times New Roman" w:hAnsi="Times New Roman" w:cs="Times New Roman"/>
          <w:color w:val="000000"/>
          <w:sz w:val="24"/>
          <w:szCs w:val="24"/>
        </w:rPr>
      </w:pPr>
      <w:proofErr w:type="gramStart"/>
      <w:r w:rsidRPr="00DE3749">
        <w:rPr>
          <w:rFonts w:ascii="Times New Roman" w:eastAsia="Times New Roman" w:hAnsi="Times New Roman" w:cs="Times New Roman"/>
          <w:color w:val="000000"/>
          <w:sz w:val="24"/>
          <w:szCs w:val="24"/>
        </w:rPr>
        <w:t>ОК</w:t>
      </w:r>
      <w:proofErr w:type="gramEnd"/>
      <w:r w:rsidRPr="00DE3749">
        <w:rPr>
          <w:rFonts w:ascii="Times New Roman" w:eastAsia="Times New Roman" w:hAnsi="Times New Roman" w:cs="Times New Roman"/>
          <w:color w:val="000000"/>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jc w:val="both"/>
        <w:rPr>
          <w:rFonts w:ascii="Times New Roman" w:eastAsia="Times New Roman" w:hAnsi="Times New Roman" w:cs="Times New Roman"/>
          <w:color w:val="000000"/>
          <w:sz w:val="24"/>
          <w:szCs w:val="24"/>
        </w:rPr>
      </w:pPr>
      <w:proofErr w:type="gramStart"/>
      <w:r w:rsidRPr="00DE3749">
        <w:rPr>
          <w:rFonts w:ascii="Times New Roman" w:eastAsia="Times New Roman" w:hAnsi="Times New Roman" w:cs="Times New Roman"/>
          <w:color w:val="000000"/>
          <w:sz w:val="24"/>
          <w:szCs w:val="24"/>
        </w:rPr>
        <w:t>ОК</w:t>
      </w:r>
      <w:proofErr w:type="gramEnd"/>
      <w:r w:rsidRPr="00DE3749">
        <w:rPr>
          <w:rFonts w:ascii="Times New Roman" w:eastAsia="Times New Roman" w:hAnsi="Times New Roman" w:cs="Times New Roman"/>
          <w:color w:val="000000"/>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outlineLvl w:val="0"/>
        <w:rPr>
          <w:rFonts w:ascii="Times New Roman" w:eastAsia="Times New Roman" w:hAnsi="Times New Roman" w:cs="Times New Roman"/>
          <w:b/>
          <w:bCs/>
          <w:color w:val="000000"/>
          <w:sz w:val="24"/>
          <w:szCs w:val="24"/>
          <w:lang w:eastAsia="en-US"/>
        </w:rPr>
      </w:pPr>
      <w:r w:rsidRPr="00DE3749">
        <w:rPr>
          <w:rFonts w:ascii="Times New Roman" w:eastAsia="Times New Roman" w:hAnsi="Times New Roman" w:cs="Times New Roman"/>
          <w:b/>
          <w:bCs/>
          <w:caps/>
          <w:color w:val="000000"/>
          <w:sz w:val="24"/>
          <w:szCs w:val="24"/>
          <w:lang w:eastAsia="en-US"/>
        </w:rPr>
        <w:t>аннотация ПРОГРАММЫ УЧЕБНОЙ ДИСЦИПЛИНЫ</w:t>
      </w:r>
      <w:r w:rsidRPr="00DE3749">
        <w:rPr>
          <w:rFonts w:ascii="Times New Roman" w:eastAsia="Times New Roman" w:hAnsi="Times New Roman" w:cs="Times New Roman"/>
          <w:b/>
          <w:bCs/>
          <w:color w:val="000000"/>
          <w:sz w:val="24"/>
          <w:szCs w:val="24"/>
          <w:lang w:eastAsia="en-US"/>
        </w:rPr>
        <w:t xml:space="preserve"> </w:t>
      </w:r>
    </w:p>
    <w:p w:rsidR="00DE3749" w:rsidRPr="00DE3749" w:rsidRDefault="00DE3749" w:rsidP="00DE374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outlineLvl w:val="0"/>
        <w:rPr>
          <w:rFonts w:ascii="Times New Roman" w:eastAsia="Times New Roman" w:hAnsi="Times New Roman" w:cs="Times New Roman"/>
          <w:b/>
          <w:bCs/>
          <w:color w:val="000000"/>
          <w:sz w:val="24"/>
          <w:szCs w:val="24"/>
          <w:lang w:eastAsia="en-US"/>
        </w:rPr>
      </w:pPr>
      <w:r w:rsidRPr="00DE3749">
        <w:rPr>
          <w:rFonts w:ascii="Times New Roman" w:eastAsia="Times New Roman" w:hAnsi="Times New Roman" w:cs="Times New Roman"/>
          <w:b/>
          <w:bCs/>
          <w:color w:val="000000"/>
          <w:sz w:val="24"/>
          <w:szCs w:val="24"/>
          <w:lang w:eastAsia="en-US"/>
        </w:rPr>
        <w:t>ФИЗИЧЕСКАЯ КУЛЬТУРА</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собственного здоровья, оптимизации трудовой деятельности и организации активного отдыха.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Освоение содержания учебной дисциплины «Физическая культура» обеспечивает </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достижение 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E3749" w:rsidRPr="00DE3749" w:rsidRDefault="00DE3749" w:rsidP="00DE3749">
      <w:pPr>
        <w:spacing w:after="0" w:line="240" w:lineRule="auto"/>
        <w:ind w:left="-567"/>
        <w:rPr>
          <w:rFonts w:ascii="Times New Roman" w:hAnsi="Times New Roman" w:cs="Times New Roman"/>
          <w:sz w:val="24"/>
          <w:szCs w:val="24"/>
        </w:rPr>
      </w:pP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6) положительную динамику в развитии основных физических качеств (силы, быстроты, выносливости, гибкости и ловкости).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b/>
          <w:caps/>
          <w:sz w:val="24"/>
          <w:szCs w:val="24"/>
          <w:lang w:eastAsia="en-US"/>
        </w:rPr>
      </w:pPr>
      <w:r w:rsidRPr="00DE3749">
        <w:rPr>
          <w:rFonts w:ascii="Times New Roman" w:eastAsia="Calibri" w:hAnsi="Times New Roman" w:cs="Times New Roman"/>
          <w:b/>
          <w:caps/>
          <w:sz w:val="24"/>
          <w:szCs w:val="24"/>
          <w:lang w:eastAsia="en-US"/>
        </w:rPr>
        <w:t>аннотация ПРОГРАММЫ УЧЕБНОЙ ДИСЦИПЛИНЫ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sidRPr="00DE3749">
        <w:rPr>
          <w:rFonts w:ascii="Times New Roman" w:hAnsi="Times New Roman" w:cs="Times New Roman"/>
          <w:b/>
          <w:sz w:val="24"/>
          <w:szCs w:val="24"/>
        </w:rPr>
        <w:t>ОСНОВЫ БЕЗОПАСНОСТИ ЖИЗНЕДЕЯТЕЛЬНОСТИ</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 xml:space="preserve">Содержание программы «Основы безопасности жизнедеятельности» направлено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lastRenderedPageBreak/>
        <w:t>достижение выпускниками базового уровня культуры безопасности жизнедеятельности в соответствии с актуальными потребностями личности, общества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и государства, что предполагает:</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-понимание необходимости следовать правилам </w:t>
      </w:r>
      <w:proofErr w:type="gramStart"/>
      <w:r w:rsidRPr="00DE3749">
        <w:rPr>
          <w:rFonts w:ascii="Times New Roman" w:hAnsi="Times New Roman" w:cs="Times New Roman"/>
          <w:sz w:val="24"/>
          <w:szCs w:val="24"/>
        </w:rPr>
        <w:t>безопасного</w:t>
      </w:r>
      <w:proofErr w:type="gramEnd"/>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поведения в чрезвычайных ситуациях природного, техногенного и социального характера;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-формирование принципов и  навыков антиэкстремистского</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и  антитеррористического поведения, нетерпимость к  действиям и влияниям, представляющим угрозу для общества;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-формирование отрицательного отношения к  вредным привычкам, другим проявлениям асоциального поведения; формирование умения безопасно для себя и  окружающих пользоваться источниками информации, критически относиться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к источникам информации и их содержанию; формирование</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умения принимать решения, анализировать ситуации с  целью предупреждения опасных ситуаций или избежания риска попасть в  подобные ситуации;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средств и  действиям при возникновении чрезвычайных ситуаций;</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-знание и  понимание роли личности, общества и  государства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в  решении задач обеспечения национальной безопасности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и  защиты населения от опасных и  чрезвычайных ситуаций мирного и  военного времени.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«Основы безопасности жизнедеятельности» обеспечивает достижение следующих предметных  результатов:</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знать порядок действий в экстремальных и чрезвычайных ситуациях;</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4) 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roofErr w:type="gramEnd"/>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6)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7)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lastRenderedPageBreak/>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9) сформированность представлений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w:t>
      </w:r>
      <w:proofErr w:type="gramStart"/>
      <w:r w:rsidRPr="00DE3749">
        <w:rPr>
          <w:rFonts w:ascii="Times New Roman" w:hAnsi="Times New Roman" w:cs="Times New Roman"/>
          <w:sz w:val="24"/>
          <w:szCs w:val="24"/>
        </w:rPr>
        <w:t>совершении</w:t>
      </w:r>
      <w:proofErr w:type="gramEnd"/>
      <w:r w:rsidRPr="00DE3749">
        <w:rPr>
          <w:rFonts w:ascii="Times New Roman" w:hAnsi="Times New Roman" w:cs="Times New Roman"/>
          <w:sz w:val="24"/>
          <w:szCs w:val="24"/>
        </w:rPr>
        <w:t xml:space="preserve"> террористического акта; проведении контртеррористической операции;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10) сформированность представлений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Требования к предметным результатам освоения обучающимися с ограниченными возможностями здоровья базового курса "Основы безопасности жизнедеятельности" определяются с учетом особенностей их психофизического развития, состояния здоровья, особых образовательных потребностей.</w:t>
      </w:r>
      <w:proofErr w:type="gramEnd"/>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12. Требования Стандарта к результатам освоения основной образовательной программы определяют содержательно-критериальную и нормативную основу оценки результатов освоения </w:t>
      </w:r>
      <w:proofErr w:type="gramStart"/>
      <w:r w:rsidRPr="00DE3749">
        <w:rPr>
          <w:rFonts w:ascii="Times New Roman" w:hAnsi="Times New Roman" w:cs="Times New Roman"/>
          <w:sz w:val="24"/>
          <w:szCs w:val="24"/>
        </w:rPr>
        <w:t>обучающимися</w:t>
      </w:r>
      <w:proofErr w:type="gramEnd"/>
      <w:r w:rsidRPr="00DE3749">
        <w:rPr>
          <w:rFonts w:ascii="Times New Roman" w:hAnsi="Times New Roman" w:cs="Times New Roman"/>
          <w:sz w:val="24"/>
          <w:szCs w:val="24"/>
        </w:rPr>
        <w:t xml:space="preserve"> основной образовательной программы, деятельности педагогических работников организаций, осуществляющих образовательную деятельность.</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spacing w:after="0" w:line="240" w:lineRule="auto"/>
        <w:ind w:left="-567"/>
        <w:jc w:val="center"/>
        <w:rPr>
          <w:rFonts w:ascii="Times New Roman" w:hAnsi="Times New Roman" w:cs="Times New Roman"/>
          <w:sz w:val="24"/>
          <w:szCs w:val="24"/>
        </w:rPr>
      </w:pPr>
      <w:r w:rsidRPr="00DE3749">
        <w:rPr>
          <w:rFonts w:ascii="Times New Roman" w:hAnsi="Times New Roman" w:cs="Times New Roman"/>
          <w:b/>
          <w:caps/>
          <w:sz w:val="24"/>
          <w:szCs w:val="24"/>
        </w:rPr>
        <w:t>ИНФОРМАТИКА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учебной дисциплины разработана на основе  ФГОС СОО, ФГОС СПО.</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lastRenderedPageBreak/>
        <w:t>-сформированность представлений о  роли информатики, информационных и  коммуникационных технологий в  современном обществе;</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-сформированность основ </w:t>
      </w:r>
      <w:proofErr w:type="gramStart"/>
      <w:r w:rsidRPr="00DE3749">
        <w:rPr>
          <w:rFonts w:ascii="Times New Roman" w:hAnsi="Times New Roman" w:cs="Times New Roman"/>
          <w:sz w:val="24"/>
          <w:szCs w:val="24"/>
        </w:rPr>
        <w:t>логического</w:t>
      </w:r>
      <w:proofErr w:type="gramEnd"/>
      <w:r w:rsidRPr="00DE3749">
        <w:rPr>
          <w:rFonts w:ascii="Times New Roman" w:hAnsi="Times New Roman" w:cs="Times New Roman"/>
          <w:sz w:val="24"/>
          <w:szCs w:val="24"/>
        </w:rPr>
        <w:t xml:space="preserve"> и  алгоритмического</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мышления;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-принятие правовых и  этических аспектов информационных</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технологий; осознание ответственности людей, вовлечённых в  создание и  использование информационных систем, распространение информации;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«Информатика» обеспечивает достижение студентами следующих результатов:</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3) наличие представлений о компьютерных сетях и их роли в современном мире; об общих принципах разработки и функционирования </w:t>
      </w:r>
      <w:proofErr w:type="gramStart"/>
      <w:r w:rsidRPr="00DE3749">
        <w:rPr>
          <w:rFonts w:ascii="Times New Roman" w:hAnsi="Times New Roman" w:cs="Times New Roman"/>
          <w:sz w:val="24"/>
          <w:szCs w:val="24"/>
        </w:rPr>
        <w:t>интернет-приложений</w:t>
      </w:r>
      <w:proofErr w:type="gramEnd"/>
      <w:r w:rsidRPr="00DE3749">
        <w:rPr>
          <w:rFonts w:ascii="Times New Roman" w:hAnsi="Times New Roman" w:cs="Times New Roman"/>
          <w:sz w:val="24"/>
          <w:szCs w:val="24"/>
        </w:rPr>
        <w:t>;</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4) понимание угроз информационной безопасности, использование методов и сре</w:t>
      </w:r>
      <w:proofErr w:type="gramStart"/>
      <w:r w:rsidRPr="00DE3749">
        <w:rPr>
          <w:rFonts w:ascii="Times New Roman" w:hAnsi="Times New Roman" w:cs="Times New Roman"/>
          <w:sz w:val="24"/>
          <w:szCs w:val="24"/>
        </w:rPr>
        <w:t>дств пр</w:t>
      </w:r>
      <w:proofErr w:type="gramEnd"/>
      <w:r w:rsidRPr="00DE3749">
        <w:rPr>
          <w:rFonts w:ascii="Times New Roman" w:hAnsi="Times New Roman" w:cs="Times New Roman"/>
          <w:sz w:val="24"/>
          <w:szCs w:val="24"/>
        </w:rPr>
        <w:t>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DE3749">
        <w:rPr>
          <w:rFonts w:ascii="Times New Roman" w:hAnsi="Times New Roman" w:cs="Times New Roman"/>
          <w:sz w:val="24"/>
          <w:szCs w:val="24"/>
        </w:rPr>
        <w:t xml:space="preserve"> модифицировать готовые программы для решения новых задач, использовать их в своих программах в качестве подпрограмм (процедур, функций);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w:t>
      </w:r>
      <w:r w:rsidRPr="00DE3749">
        <w:rPr>
          <w:rFonts w:ascii="Times New Roman" w:hAnsi="Times New Roman" w:cs="Times New Roman"/>
          <w:sz w:val="24"/>
          <w:szCs w:val="24"/>
        </w:rPr>
        <w:lastRenderedPageBreak/>
        <w:t>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DE3749">
        <w:rPr>
          <w:rFonts w:ascii="Times New Roman" w:hAnsi="Times New Roman" w:cs="Times New Roman"/>
          <w:sz w:val="24"/>
          <w:szCs w:val="24"/>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DE3749">
        <w:rPr>
          <w:rFonts w:ascii="Times New Roman" w:hAnsi="Times New Roman" w:cs="Times New Roman"/>
          <w:sz w:val="24"/>
          <w:szCs w:val="24"/>
        </w:rPr>
        <w:t>базах</w:t>
      </w:r>
      <w:proofErr w:type="gramEnd"/>
      <w:r w:rsidRPr="00DE3749">
        <w:rPr>
          <w:rFonts w:ascii="Times New Roman" w:hAnsi="Times New Roman" w:cs="Times New Roman"/>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rsid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DE3749" w:rsidRDefault="00DE3749" w:rsidP="00DE3749">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Дополнительно для углубленного уровня:</w:t>
      </w:r>
    </w:p>
    <w:p w:rsidR="00DE3749" w:rsidRPr="0031097D" w:rsidRDefault="00DE3749" w:rsidP="00DE3749">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w:t>
      </w:r>
      <w:r>
        <w:rPr>
          <w:rFonts w:ascii="Times New Roman" w:hAnsi="Times New Roman" w:cs="Times New Roman"/>
          <w:sz w:val="24"/>
          <w:szCs w:val="24"/>
        </w:rPr>
        <w:t>ных, интерпретация результатов;</w:t>
      </w:r>
    </w:p>
    <w:p w:rsidR="00DE3749" w:rsidRPr="0031097D" w:rsidRDefault="00DE3749" w:rsidP="00DE3749">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2) наличие представлений о базовых принципах организации и функц</w:t>
      </w:r>
      <w:r>
        <w:rPr>
          <w:rFonts w:ascii="Times New Roman" w:hAnsi="Times New Roman" w:cs="Times New Roman"/>
          <w:sz w:val="24"/>
          <w:szCs w:val="24"/>
        </w:rPr>
        <w:t>ионирования компьютерных сетей;</w:t>
      </w:r>
    </w:p>
    <w:p w:rsidR="00DE3749" w:rsidRPr="0031097D" w:rsidRDefault="00DE3749" w:rsidP="00DE3749">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3) умение определять среднюю скорость передачи данных, оценивать изменение времени передачи при изменении информационного объема данны</w:t>
      </w:r>
      <w:r>
        <w:rPr>
          <w:rFonts w:ascii="Times New Roman" w:hAnsi="Times New Roman" w:cs="Times New Roman"/>
          <w:sz w:val="24"/>
          <w:szCs w:val="24"/>
        </w:rPr>
        <w:t>х и характеристик канала связи;</w:t>
      </w:r>
    </w:p>
    <w:p w:rsidR="00DE3749" w:rsidRPr="0031097D" w:rsidRDefault="00DE3749" w:rsidP="00DE3749">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4) умение строить код, обеспечивающий наименьшую возможную среднюю длину сообщения при известной частоте символов; пояснять принципы работы пр</w:t>
      </w:r>
      <w:r>
        <w:rPr>
          <w:rFonts w:ascii="Times New Roman" w:hAnsi="Times New Roman" w:cs="Times New Roman"/>
          <w:sz w:val="24"/>
          <w:szCs w:val="24"/>
        </w:rPr>
        <w:t>остых алгоритмов сжатия данных;</w:t>
      </w:r>
    </w:p>
    <w:p w:rsidR="00DE3749" w:rsidRPr="0031097D" w:rsidRDefault="00DE3749" w:rsidP="00DE3749">
      <w:pPr>
        <w:spacing w:after="0" w:line="240" w:lineRule="auto"/>
        <w:ind w:left="-567"/>
        <w:rPr>
          <w:rFonts w:ascii="Times New Roman" w:hAnsi="Times New Roman" w:cs="Times New Roman"/>
          <w:sz w:val="24"/>
          <w:szCs w:val="24"/>
        </w:rPr>
      </w:pPr>
      <w:proofErr w:type="gramStart"/>
      <w:r w:rsidRPr="0031097D">
        <w:rPr>
          <w:rFonts w:ascii="Times New Roman" w:hAnsi="Times New Roman" w:cs="Times New Roman"/>
          <w:sz w:val="24"/>
          <w:szCs w:val="24"/>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w:t>
      </w:r>
      <w:proofErr w:type="gramEnd"/>
      <w:r w:rsidRPr="0031097D">
        <w:rPr>
          <w:rFonts w:ascii="Times New Roman" w:hAnsi="Times New Roman" w:cs="Times New Roman"/>
          <w:sz w:val="24"/>
          <w:szCs w:val="24"/>
        </w:rPr>
        <w:t xml:space="preserve"> </w:t>
      </w:r>
      <w:proofErr w:type="gramStart"/>
      <w:r w:rsidRPr="0031097D">
        <w:rPr>
          <w:rFonts w:ascii="Times New Roman" w:hAnsi="Times New Roman" w:cs="Times New Roman"/>
          <w:sz w:val="24"/>
          <w:szCs w:val="24"/>
        </w:rPr>
        <w:t>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w:t>
      </w:r>
      <w:proofErr w:type="gramEnd"/>
      <w:r w:rsidRPr="0031097D">
        <w:rPr>
          <w:rFonts w:ascii="Times New Roman" w:hAnsi="Times New Roman" w:cs="Times New Roman"/>
          <w:sz w:val="24"/>
          <w:szCs w:val="24"/>
        </w:rPr>
        <w:t xml:space="preserve"> умение строить дерево игры по заданному алгоритму; разрабатывать и обосновы</w:t>
      </w:r>
      <w:r>
        <w:rPr>
          <w:rFonts w:ascii="Times New Roman" w:hAnsi="Times New Roman" w:cs="Times New Roman"/>
          <w:sz w:val="24"/>
          <w:szCs w:val="24"/>
        </w:rPr>
        <w:t>вать выигрышную стратегию игры;</w:t>
      </w:r>
    </w:p>
    <w:p w:rsidR="00DE3749" w:rsidRPr="0031097D" w:rsidRDefault="00DE3749" w:rsidP="00DE3749">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 xml:space="preserve">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w:t>
      </w:r>
      <w:proofErr w:type="gramStart"/>
      <w:r w:rsidRPr="0031097D">
        <w:rPr>
          <w:rFonts w:ascii="Times New Roman" w:hAnsi="Times New Roman" w:cs="Times New Roman"/>
          <w:sz w:val="24"/>
          <w:szCs w:val="24"/>
        </w:rPr>
        <w:t>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w:t>
      </w:r>
      <w:r>
        <w:rPr>
          <w:rFonts w:ascii="Times New Roman" w:hAnsi="Times New Roman" w:cs="Times New Roman"/>
          <w:sz w:val="24"/>
          <w:szCs w:val="24"/>
        </w:rPr>
        <w:t>ности для решения одной задачи;</w:t>
      </w:r>
      <w:proofErr w:type="gramEnd"/>
    </w:p>
    <w:p w:rsidR="00DE3749" w:rsidRPr="0031097D" w:rsidRDefault="00DE3749" w:rsidP="00DE3749">
      <w:pPr>
        <w:spacing w:after="0" w:line="240" w:lineRule="auto"/>
        <w:ind w:left="-567"/>
        <w:rPr>
          <w:rFonts w:ascii="Times New Roman" w:hAnsi="Times New Roman" w:cs="Times New Roman"/>
          <w:sz w:val="24"/>
          <w:szCs w:val="24"/>
        </w:rPr>
      </w:pPr>
      <w:proofErr w:type="gramStart"/>
      <w:r w:rsidRPr="0031097D">
        <w:rPr>
          <w:rFonts w:ascii="Times New Roman" w:hAnsi="Times New Roman" w:cs="Times New Roman"/>
          <w:sz w:val="24"/>
          <w:szCs w:val="24"/>
        </w:rPr>
        <w:t xml:space="preserve">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w:t>
      </w:r>
      <w:r w:rsidRPr="0031097D">
        <w:rPr>
          <w:rFonts w:ascii="Times New Roman" w:hAnsi="Times New Roman" w:cs="Times New Roman"/>
          <w:sz w:val="24"/>
          <w:szCs w:val="24"/>
        </w:rPr>
        <w:lastRenderedPageBreak/>
        <w:t>данных возможно получение указанных результатов; выявлять данные, которые могут привести к ошибке в работе программы;</w:t>
      </w:r>
      <w:proofErr w:type="gramEnd"/>
      <w:r w:rsidRPr="0031097D">
        <w:rPr>
          <w:rFonts w:ascii="Times New Roman" w:hAnsi="Times New Roman" w:cs="Times New Roman"/>
          <w:sz w:val="24"/>
          <w:szCs w:val="24"/>
        </w:rPr>
        <w:t xml:space="preserve"> формулировать предложения </w:t>
      </w:r>
      <w:r>
        <w:rPr>
          <w:rFonts w:ascii="Times New Roman" w:hAnsi="Times New Roman" w:cs="Times New Roman"/>
          <w:sz w:val="24"/>
          <w:szCs w:val="24"/>
        </w:rPr>
        <w:t>по улучшению программного кода;</w:t>
      </w:r>
    </w:p>
    <w:p w:rsidR="00DE3749" w:rsidRPr="0031097D" w:rsidRDefault="00DE3749" w:rsidP="00DE3749">
      <w:pPr>
        <w:spacing w:after="0" w:line="240" w:lineRule="auto"/>
        <w:ind w:left="-567"/>
        <w:rPr>
          <w:rFonts w:ascii="Times New Roman" w:hAnsi="Times New Roman" w:cs="Times New Roman"/>
          <w:sz w:val="24"/>
          <w:szCs w:val="24"/>
        </w:rPr>
      </w:pPr>
      <w:proofErr w:type="gramStart"/>
      <w:r w:rsidRPr="0031097D">
        <w:rPr>
          <w:rFonts w:ascii="Times New Roman" w:hAnsi="Times New Roman" w:cs="Times New Roman"/>
          <w:sz w:val="24"/>
          <w:szCs w:val="24"/>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w:t>
      </w:r>
      <w:proofErr w:type="gramEnd"/>
      <w:r w:rsidRPr="0031097D">
        <w:rPr>
          <w:rFonts w:ascii="Times New Roman" w:hAnsi="Times New Roman" w:cs="Times New Roman"/>
          <w:sz w:val="24"/>
          <w:szCs w:val="24"/>
        </w:rPr>
        <w:t xml:space="preserve"> знать функциональные возможности инструментальных сре</w:t>
      </w:r>
      <w:proofErr w:type="gramStart"/>
      <w:r w:rsidRPr="0031097D">
        <w:rPr>
          <w:rFonts w:ascii="Times New Roman" w:hAnsi="Times New Roman" w:cs="Times New Roman"/>
          <w:sz w:val="24"/>
          <w:szCs w:val="24"/>
        </w:rPr>
        <w:t>дств ср</w:t>
      </w:r>
      <w:proofErr w:type="gramEnd"/>
      <w:r w:rsidRPr="0031097D">
        <w:rPr>
          <w:rFonts w:ascii="Times New Roman" w:hAnsi="Times New Roman" w:cs="Times New Roman"/>
          <w:sz w:val="24"/>
          <w:szCs w:val="24"/>
        </w:rPr>
        <w:t>еды разработки; умение использовать средства отладки программ в среде программирования; ум</w:t>
      </w:r>
      <w:r>
        <w:rPr>
          <w:rFonts w:ascii="Times New Roman" w:hAnsi="Times New Roman" w:cs="Times New Roman"/>
          <w:sz w:val="24"/>
          <w:szCs w:val="24"/>
        </w:rPr>
        <w:t>ение документировать программы;</w:t>
      </w:r>
    </w:p>
    <w:p w:rsidR="00DE3749" w:rsidRPr="00DE3749" w:rsidRDefault="00DE3749" w:rsidP="00DE3749">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sidRPr="00DE3749">
        <w:rPr>
          <w:rFonts w:ascii="Times New Roman" w:hAnsi="Times New Roman" w:cs="Times New Roman"/>
          <w:b/>
          <w:sz w:val="24"/>
          <w:szCs w:val="24"/>
        </w:rPr>
        <w:t>ФИЗИКА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учебной дисциплины разработана на основе  ФГОС СОО, ФГОС СПО.</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формирование интереса и </w:t>
      </w:r>
      <w:proofErr w:type="gramStart"/>
      <w:r w:rsidRPr="00DE3749">
        <w:rPr>
          <w:rFonts w:ascii="Times New Roman" w:hAnsi="Times New Roman" w:cs="Times New Roman"/>
          <w:sz w:val="24"/>
          <w:szCs w:val="24"/>
        </w:rPr>
        <w:t>стремления</w:t>
      </w:r>
      <w:proofErr w:type="gramEnd"/>
      <w:r w:rsidRPr="00DE3749">
        <w:rPr>
          <w:rFonts w:ascii="Times New Roman" w:hAnsi="Times New Roman" w:cs="Times New Roman"/>
          <w:sz w:val="24"/>
          <w:szCs w:val="24"/>
        </w:rPr>
        <w:t xml:space="preserve"> обучающихся к научному изучению природы, развитие их интеллектуальных и творческих способностей;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развитие представлений о научном методе познания и формирование исследовательского отношения к окружающим явлениям;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формирование научного мировоззрения как результата изучения основ строения материи и фундаментальных законов физики;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формирование умений объяснять явления с использованием физических знаний и научных доказательств;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формирование представлений о роли физики для развития других естественных наук, техники и технологий.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«Физика» обеспечивает достижение 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w:t>
      </w:r>
      <w:proofErr w:type="gramStart"/>
      <w:r w:rsidRPr="00DE3749">
        <w:rPr>
          <w:rFonts w:ascii="Times New Roman" w:hAnsi="Times New Roman" w:cs="Times New Roman"/>
          <w:sz w:val="24"/>
          <w:szCs w:val="24"/>
        </w:rPr>
        <w:t>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w:t>
      </w:r>
      <w:proofErr w:type="gramStart"/>
      <w:r w:rsidRPr="00DE3749">
        <w:rPr>
          <w:rFonts w:ascii="Times New Roman" w:hAnsi="Times New Roman" w:cs="Times New Roman"/>
          <w:sz w:val="24"/>
          <w:szCs w:val="24"/>
        </w:rPr>
        <w:t xml:space="preserve">электризация тел, взаимодействие зарядов, </w:t>
      </w:r>
      <w:r w:rsidRPr="00DE3749">
        <w:rPr>
          <w:rFonts w:ascii="Times New Roman" w:hAnsi="Times New Roman" w:cs="Times New Roman"/>
          <w:sz w:val="24"/>
          <w:szCs w:val="24"/>
        </w:rPr>
        <w:lastRenderedPageBreak/>
        <w:t>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DE3749">
        <w:rPr>
          <w:rFonts w:ascii="Times New Roman" w:hAnsi="Times New Roman" w:cs="Times New Roman"/>
          <w:sz w:val="24"/>
          <w:szCs w:val="24"/>
        </w:rPr>
        <w:t>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DE3749">
        <w:rPr>
          <w:rFonts w:ascii="Times New Roman" w:hAnsi="Times New Roman" w:cs="Times New Roman"/>
          <w:sz w:val="24"/>
          <w:szCs w:val="24"/>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DE3749">
        <w:rPr>
          <w:rFonts w:ascii="Times New Roman" w:hAnsi="Times New Roman" w:cs="Times New Roman"/>
          <w:sz w:val="24"/>
          <w:szCs w:val="24"/>
        </w:rPr>
        <w:t xml:space="preserve"> уверенное использование законов и закономерностей при анализе физических явлений и процессов;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lastRenderedPageBreak/>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химия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учебной дисциплины разработана на основе  ФГОС СОО, ФГОС СПО.</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tabs>
          <w:tab w:val="left" w:pos="142"/>
        </w:tabs>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-формирование системы химических знаний как важнейшей составляющей </w:t>
      </w:r>
      <w:proofErr w:type="gramStart"/>
      <w:r w:rsidRPr="00DE3749">
        <w:rPr>
          <w:rFonts w:ascii="Times New Roman" w:hAnsi="Times New Roman" w:cs="Times New Roman"/>
          <w:sz w:val="24"/>
          <w:szCs w:val="24"/>
        </w:rPr>
        <w:t>естественно-научной</w:t>
      </w:r>
      <w:proofErr w:type="gramEnd"/>
      <w:r w:rsidRPr="00DE3749">
        <w:rPr>
          <w:rFonts w:ascii="Times New Roman" w:hAnsi="Times New Roman" w:cs="Times New Roman"/>
          <w:sz w:val="24"/>
          <w:szCs w:val="24"/>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DE3749" w:rsidRPr="00DE3749" w:rsidRDefault="00DE3749" w:rsidP="00DE3749">
      <w:pPr>
        <w:tabs>
          <w:tab w:val="left" w:pos="142"/>
        </w:tabs>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rsidR="00DE3749" w:rsidRPr="00DE3749" w:rsidRDefault="00DE3749" w:rsidP="00DE3749">
      <w:pPr>
        <w:tabs>
          <w:tab w:val="left" w:pos="142"/>
        </w:tabs>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 химических явлений, имеющих место в природе, в практической и повседневной жизни;</w:t>
      </w:r>
    </w:p>
    <w:p w:rsidR="00DE3749" w:rsidRPr="00DE3749" w:rsidRDefault="00DE3749" w:rsidP="00DE3749">
      <w:pPr>
        <w:tabs>
          <w:tab w:val="left" w:pos="142"/>
        </w:tabs>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DE3749" w:rsidRPr="00DE3749" w:rsidRDefault="00DE3749" w:rsidP="00DE3749">
      <w:pPr>
        <w:tabs>
          <w:tab w:val="left" w:pos="142"/>
        </w:tabs>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«Химия», обеспечивает достижение 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2) владение системой химических знаний, которая включает: основополагающие понятия (химический элемент, атом, электронная оболочка атома, s-, </w:t>
      </w:r>
      <w:proofErr w:type="gramStart"/>
      <w:r w:rsidRPr="00DE3749">
        <w:rPr>
          <w:rFonts w:ascii="Times New Roman" w:hAnsi="Times New Roman" w:cs="Times New Roman"/>
          <w:sz w:val="24"/>
          <w:szCs w:val="24"/>
        </w:rPr>
        <w:t>р</w:t>
      </w:r>
      <w:proofErr w:type="gramEnd"/>
      <w:r w:rsidRPr="00DE3749">
        <w:rPr>
          <w:rFonts w:ascii="Times New Roman" w:hAnsi="Times New Roman" w:cs="Times New Roman"/>
          <w:sz w:val="24"/>
          <w:szCs w:val="24"/>
        </w:rPr>
        <w:t xml:space="preserve">-,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w:t>
      </w:r>
      <w:proofErr w:type="gramStart"/>
      <w:r w:rsidRPr="00DE3749">
        <w:rPr>
          <w:rFonts w:ascii="Times New Roman" w:hAnsi="Times New Roman" w:cs="Times New Roman"/>
          <w:sz w:val="24"/>
          <w:szCs w:val="24"/>
        </w:rPr>
        <w:t>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w:t>
      </w:r>
      <w:proofErr w:type="gram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t>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lastRenderedPageBreak/>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roofErr w:type="gramEnd"/>
      <w:r w:rsidRPr="00DE3749">
        <w:rPr>
          <w:rFonts w:ascii="Times New Roman" w:hAnsi="Times New Roman" w:cs="Times New Roman"/>
          <w:sz w:val="24"/>
          <w:szCs w:val="24"/>
        </w:rPr>
        <w:t xml:space="preserve"> подтверждать характерные химические свойства веществ соответствующими экспериментами и записями уравнений химических реакций;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6) владение основными методами научного познания веществ и химических явлений (наблюдение, измерение, эксперимент, моделирование);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DE3749">
        <w:rPr>
          <w:rFonts w:ascii="Times New Roman" w:hAnsi="Times New Roman" w:cs="Times New Roman"/>
          <w:sz w:val="24"/>
          <w:szCs w:val="24"/>
        </w:rPr>
        <w:t>т-</w:t>
      </w:r>
      <w:proofErr w:type="gramEnd"/>
      <w:r w:rsidRPr="00DE3749">
        <w:rPr>
          <w:rFonts w:ascii="Times New Roman" w:hAnsi="Times New Roman" w:cs="Times New Roman"/>
          <w:sz w:val="24"/>
          <w:szCs w:val="24"/>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Дополнительно для углубленного уровня: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 сформированность представлений: о материальном единстве мира, закономерностях и познаваемости явлений природы; </w:t>
      </w:r>
      <w:proofErr w:type="gramStart"/>
      <w:r w:rsidRPr="00DE3749">
        <w:rPr>
          <w:rFonts w:ascii="Times New Roman" w:hAnsi="Times New Roman" w:cs="Times New Roman"/>
          <w:sz w:val="24"/>
          <w:szCs w:val="24"/>
        </w:rPr>
        <w:t>о месте и значении химии в системе естественных наук и ее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2) владение системой химических знаний, которая включает: основополагающие понятия (дополнительно к системе понятий базового уровня) - изотопы, основное и возбужденное состояние атома, гибридизация атомных орбиталей, химическая связь (" " и " </w:t>
      </w:r>
      <w:proofErr w:type="gramStart"/>
      <w:r w:rsidRPr="00DE3749">
        <w:rPr>
          <w:rFonts w:ascii="Times New Roman" w:hAnsi="Times New Roman" w:cs="Times New Roman"/>
          <w:sz w:val="24"/>
          <w:szCs w:val="24"/>
        </w:rPr>
        <w:t>-с</w:t>
      </w:r>
      <w:proofErr w:type="gramEnd"/>
      <w:r w:rsidRPr="00DE3749">
        <w:rPr>
          <w:rFonts w:ascii="Times New Roman" w:hAnsi="Times New Roman" w:cs="Times New Roman"/>
          <w:sz w:val="24"/>
          <w:szCs w:val="24"/>
        </w:rPr>
        <w:t xml:space="preserve">вязь", кратные связи), молярная концентрация, структурная формула, изомерия (структурная, геометрическая (цис-транс-изомерия), типы химических реакций (гомо- и гетерогенные, обратимые и необратимые), растворы (истинные, дисперсные системы), кристаллогидраты, степень диссоциации, электролиз, крекинг, риформинг); </w:t>
      </w:r>
      <w:proofErr w:type="gramStart"/>
      <w:r w:rsidRPr="00DE3749">
        <w:rPr>
          <w:rFonts w:ascii="Times New Roman" w:hAnsi="Times New Roman" w:cs="Times New Roman"/>
          <w:sz w:val="24"/>
          <w:szCs w:val="24"/>
        </w:rPr>
        <w:lastRenderedPageBreak/>
        <w:t>теории и законы, закономерности,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молекулярном и надмолекулярном уровнях;</w:t>
      </w:r>
      <w:proofErr w:type="gramEnd"/>
      <w:r w:rsidRPr="00DE3749">
        <w:rPr>
          <w:rFonts w:ascii="Times New Roman" w:hAnsi="Times New Roman" w:cs="Times New Roman"/>
          <w:sz w:val="24"/>
          <w:szCs w:val="24"/>
        </w:rPr>
        <w:t xml:space="preserve"> представления о механизмах химических реакций, термодинамических и кинетических закономерностях их протекания, о химическом равновесии, дисперсных системах,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 общих научных принципах химического производства (на примере производства серной кислоты, аммиака, метанола, переработки нефти);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 использовать системные химические знания для объяснения и прогнозирования явлений, имеющих естественнонаучную природу;</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веществ, относящихся к изученным классам органических и неорганических соединений; использовать химическую символику для составления формул неорганических веществ, молекулярных и структурных (развернутых, сокращенных и скелетных) формул органических веществ; 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w:t>
      </w:r>
      <w:proofErr w:type="gramEnd"/>
      <w:r w:rsidRPr="00DE3749">
        <w:rPr>
          <w:rFonts w:ascii="Times New Roman" w:hAnsi="Times New Roman" w:cs="Times New Roman"/>
          <w:sz w:val="24"/>
          <w:szCs w:val="24"/>
        </w:rPr>
        <w:t xml:space="preserve"> реакций ионного обмена путем составления их полных и сокращенных ионных уравнений; реакций гидролиза, реакций комплексообразования (на примере гидроксокомплексов цинка и алюминия); подтверждать характерные химические свойства веществ соответствующими экспериментами и записями уравнений химических реакций;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5) сформированность умений классифицировать неорганические и органические вещества и химические реакции, самостоятельно выбирать основания и критерии для классификации изучаемых химических объектов; характеризовать состав и важнейшие свойства веществ, принадлежащих к определенным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w:t>
      </w:r>
      <w:proofErr w:type="gramEnd"/>
      <w:r w:rsidRPr="00DE3749">
        <w:rPr>
          <w:rFonts w:ascii="Times New Roman" w:hAnsi="Times New Roman" w:cs="Times New Roman"/>
          <w:sz w:val="24"/>
          <w:szCs w:val="24"/>
        </w:rPr>
        <w:t xml:space="preserve"> применять знания о составе и свойствах веще</w:t>
      </w:r>
      <w:proofErr w:type="gramStart"/>
      <w:r w:rsidRPr="00DE3749">
        <w:rPr>
          <w:rFonts w:ascii="Times New Roman" w:hAnsi="Times New Roman" w:cs="Times New Roman"/>
          <w:sz w:val="24"/>
          <w:szCs w:val="24"/>
        </w:rPr>
        <w:t>ств дл</w:t>
      </w:r>
      <w:proofErr w:type="gramEnd"/>
      <w:r w:rsidRPr="00DE3749">
        <w:rPr>
          <w:rFonts w:ascii="Times New Roman" w:hAnsi="Times New Roman" w:cs="Times New Roman"/>
          <w:sz w:val="24"/>
          <w:szCs w:val="24"/>
        </w:rPr>
        <w:t>я экспериментальной проверки гипотез относительно закономерностей протекания химических реакций и прогнозирования возможностей их осуществления;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6) сформированность умений подтверждать на конкретных примерах характер зависимости реакционной способности органических соединений от кратности и типа ковалентной связи (" " и "  </w:t>
      </w:r>
      <w:proofErr w:type="gramStart"/>
      <w:r w:rsidRPr="00DE3749">
        <w:rPr>
          <w:rFonts w:ascii="Times New Roman" w:hAnsi="Times New Roman" w:cs="Times New Roman"/>
          <w:sz w:val="24"/>
          <w:szCs w:val="24"/>
        </w:rPr>
        <w:t>-с</w:t>
      </w:r>
      <w:proofErr w:type="gramEnd"/>
      <w:r w:rsidRPr="00DE3749">
        <w:rPr>
          <w:rFonts w:ascii="Times New Roman" w:hAnsi="Times New Roman" w:cs="Times New Roman"/>
          <w:sz w:val="24"/>
          <w:szCs w:val="24"/>
        </w:rPr>
        <w:t>вязи"), взаимного влияния атомов и групп атомов в молекулах; а также от особенностей реализации различных механизмов протекания реакций;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7) сформированность умений характеризовать электронное строение атомов (в основном и возбужденном состоянии) и ионов химических элементов 1-4 периодов Периодической системы Д. И. Менделеева и их валентные возможности, используя понятия "s", "р", "d-электронные" орбитали, энергетические уровни; объяснять закономерности изменения свойств химических элементов и образуемых ими соединений по периодам и группам;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8) владение системой знаний о методах научного познания явлений природы, используемых в естественных науках и умениями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9) сформированность умений проводить расчеты по химическим формулам и уравнениям химических реакций с использованием физических величин (массы, объема газов, количества вещества), характеризующих вещества с количественной стороны: расчеты по нахождению химической формулы вещества; расчеты массы (объема, количества вещества) продукта реакции, если одно из исходных веществ дано в виде раствора с определенной массовой долей растворенного вещества или дано в избытке (имеет примеси); расчеты массовой или объемной доли, выхода продукта реакции; расчеты теплового эффекта реакций, объемных отношений газов;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10) 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w:t>
      </w:r>
      <w:r w:rsidRPr="00DE3749">
        <w:rPr>
          <w:rFonts w:ascii="Times New Roman" w:hAnsi="Times New Roman" w:cs="Times New Roman"/>
          <w:sz w:val="24"/>
          <w:szCs w:val="24"/>
        </w:rPr>
        <w:lastRenderedPageBreak/>
        <w:t>переработкой веществ; использовать полученные знания для принятия грамотных решений проблем в ситуациях, связанных с химией;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11) сформированность умений самостоятельно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предоставлять в различной форме результаты эксперимента, анализировать и оценивать их достоверность;</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12) 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сеть Интернет и другие), критически анализировать химическую информацию, перерабатывать ее и использовать в соответствии с поставленной учебной задачей;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13) сформированность умений осознавать опасность воздействия на живые организмы определенных веществ, понимая смысл показателя предельной допустимой концентрации, и пояснять на примерах способы уменьшения и предотвращения их вредного воздействия на организм человека.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sz w:val="24"/>
          <w:szCs w:val="24"/>
        </w:rPr>
      </w:pP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sidRPr="00DE3749">
        <w:rPr>
          <w:rFonts w:ascii="Times New Roman" w:hAnsi="Times New Roman" w:cs="Times New Roman"/>
          <w:b/>
          <w:sz w:val="24"/>
          <w:szCs w:val="24"/>
        </w:rPr>
        <w:t xml:space="preserve">ОБЩЕСТВОЗНАНИЕ </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-развитие способности </w:t>
      </w:r>
      <w:proofErr w:type="gramStart"/>
      <w:r w:rsidRPr="00DE3749">
        <w:rPr>
          <w:rFonts w:ascii="Times New Roman" w:hAnsi="Times New Roman" w:cs="Times New Roman"/>
          <w:sz w:val="24"/>
          <w:szCs w:val="24"/>
        </w:rPr>
        <w:t>обучающихся</w:t>
      </w:r>
      <w:proofErr w:type="gramEnd"/>
      <w:r w:rsidRPr="00DE3749">
        <w:rPr>
          <w:rFonts w:ascii="Times New Roman" w:hAnsi="Times New Roman" w:cs="Times New Roman"/>
          <w:sz w:val="24"/>
          <w:szCs w:val="24"/>
        </w:rPr>
        <w:t xml:space="preserve"> к личному самоопределению, самореализации, самоконтролю;</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-развитие интереса обучающихся к освоению социальных и гуманитарных дисциплин;</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представленным в Федеральном государственном образовательном </w:t>
      </w:r>
      <w:proofErr w:type="gramStart"/>
      <w:r w:rsidRPr="00DE3749">
        <w:rPr>
          <w:rFonts w:ascii="Times New Roman" w:hAnsi="Times New Roman" w:cs="Times New Roman"/>
          <w:sz w:val="24"/>
          <w:szCs w:val="24"/>
        </w:rPr>
        <w:t>стандарте</w:t>
      </w:r>
      <w:proofErr w:type="gramEnd"/>
      <w:r w:rsidRPr="00DE3749">
        <w:rPr>
          <w:rFonts w:ascii="Times New Roman" w:hAnsi="Times New Roman" w:cs="Times New Roman"/>
          <w:sz w:val="24"/>
          <w:szCs w:val="24"/>
        </w:rPr>
        <w:t xml:space="preserve"> среднего общего образования;</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для самостоятельного решения учебно-познавательных, исследовательских задач, а также в проектной деятельности;</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w:t>
      </w:r>
      <w:proofErr w:type="gramStart"/>
      <w:r w:rsidRPr="00DE3749">
        <w:rPr>
          <w:rFonts w:ascii="Times New Roman" w:hAnsi="Times New Roman" w:cs="Times New Roman"/>
          <w:sz w:val="24"/>
          <w:szCs w:val="24"/>
        </w:rPr>
        <w:t>волонтерскую</w:t>
      </w:r>
      <w:proofErr w:type="gramEnd"/>
      <w:r w:rsidRPr="00DE3749">
        <w:rPr>
          <w:rFonts w:ascii="Times New Roman" w:hAnsi="Times New Roman" w:cs="Times New Roman"/>
          <w:sz w:val="24"/>
          <w:szCs w:val="24"/>
        </w:rPr>
        <w:t>, в сферах межличностных отношений, отношений</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lastRenderedPageBreak/>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социальных фактов, поведения людей и собственных поступков.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«Обществознание»  обеспечивает  достижение 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особенностях</w:t>
      </w:r>
      <w:proofErr w:type="gramEnd"/>
      <w:r w:rsidRPr="00DE3749">
        <w:rPr>
          <w:rFonts w:ascii="Times New Roman" w:hAnsi="Times New Roman" w:cs="Times New Roman"/>
          <w:sz w:val="24"/>
          <w:szCs w:val="24"/>
        </w:rPr>
        <w:t xml:space="preserve"> процесса цифровизации и влиянии массовых коммуникаций на все сферы жизни общества; глобальных проблемах и вызовах современности;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перспективах</w:t>
      </w:r>
      <w:proofErr w:type="gramEnd"/>
      <w:r w:rsidRPr="00DE3749">
        <w:rPr>
          <w:rFonts w:ascii="Times New Roman" w:hAnsi="Times New Roman" w:cs="Times New Roman"/>
          <w:sz w:val="24"/>
          <w:szCs w:val="24"/>
        </w:rPr>
        <w:t xml:space="preserve"> развития современного общества, в том числе тенденций развития Российской Федерации;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человеке</w:t>
      </w:r>
      <w:proofErr w:type="gramEnd"/>
      <w:r w:rsidRPr="00DE3749">
        <w:rPr>
          <w:rFonts w:ascii="Times New Roman" w:hAnsi="Times New Roman" w:cs="Times New Roman"/>
          <w:sz w:val="24"/>
          <w:szCs w:val="24"/>
        </w:rPr>
        <w:t xml:space="preserve"> как субъекте общественных отношений и сознательной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особенностях</w:t>
      </w:r>
      <w:proofErr w:type="gramEnd"/>
      <w:r w:rsidRPr="00DE3749">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значении</w:t>
      </w:r>
      <w:proofErr w:type="gramEnd"/>
      <w:r w:rsidRPr="00DE3749">
        <w:rPr>
          <w:rFonts w:ascii="Times New Roman" w:hAnsi="Times New Roman" w:cs="Times New Roman"/>
          <w:sz w:val="24"/>
          <w:szCs w:val="24"/>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конституционном </w:t>
      </w:r>
      <w:proofErr w:type="gramStart"/>
      <w:r w:rsidRPr="00DE3749">
        <w:rPr>
          <w:rFonts w:ascii="Times New Roman" w:hAnsi="Times New Roman" w:cs="Times New Roman"/>
          <w:sz w:val="24"/>
          <w:szCs w:val="24"/>
        </w:rPr>
        <w:t>статусе</w:t>
      </w:r>
      <w:proofErr w:type="gramEnd"/>
      <w:r w:rsidRPr="00DE3749">
        <w:rPr>
          <w:rFonts w:ascii="Times New Roman" w:hAnsi="Times New Roman" w:cs="Times New Roman"/>
          <w:sz w:val="24"/>
          <w:szCs w:val="24"/>
        </w:rPr>
        <w:t xml:space="preserve"> и полномочиях органов государственной власти;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системе прав человека и гражданина в Российской Федерации, правах ребенка и механизмах защиты прав в Российской Федерации;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системе права и законодательства Российской Федерации;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t xml:space="preserve">осуществлять поиск социальной информации, представленной в различных знаковых системах, извлекать информацию из неадаптированных </w:t>
      </w:r>
      <w:r w:rsidRPr="00DE3749">
        <w:rPr>
          <w:rFonts w:ascii="Times New Roman" w:hAnsi="Times New Roman" w:cs="Times New Roman"/>
          <w:sz w:val="24"/>
          <w:szCs w:val="24"/>
        </w:rPr>
        <w:lastRenderedPageBreak/>
        <w:t>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w:t>
      </w:r>
      <w:proofErr w:type="gramEnd"/>
      <w:r w:rsidRPr="00DE3749">
        <w:rPr>
          <w:rFonts w:ascii="Times New Roman" w:hAnsi="Times New Roman" w:cs="Times New Roman"/>
          <w:sz w:val="24"/>
          <w:szCs w:val="24"/>
        </w:rPr>
        <w:t xml:space="preserve"> использовать средства информационно-коммуникационных технологий в решении различных задач;</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proofErr w:type="gramStart"/>
      <w:r w:rsidRPr="00DE3749">
        <w:rPr>
          <w:rFonts w:ascii="Times New Roman" w:hAnsi="Times New Roman" w:cs="Times New Roman"/>
          <w:sz w:val="24"/>
          <w:szCs w:val="24"/>
        </w:rPr>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lastRenderedPageBreak/>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Биология</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Освоение содержания учебной дисциплины «Биология» обеспечивает достижение </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Pr="00DE3749">
        <w:rPr>
          <w:rFonts w:ascii="Times New Roman" w:hAnsi="Times New Roman" w:cs="Times New Roman"/>
          <w:sz w:val="24"/>
          <w:szCs w:val="24"/>
        </w:rPr>
        <w:t>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w:t>
      </w:r>
      <w:r w:rsidRPr="00DE3749">
        <w:rPr>
          <w:rFonts w:ascii="Times New Roman" w:hAnsi="Times New Roman" w:cs="Times New Roman"/>
          <w:sz w:val="24"/>
          <w:szCs w:val="24"/>
        </w:rPr>
        <w:lastRenderedPageBreak/>
        <w:t>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sidRPr="00DE3749">
        <w:rPr>
          <w:rFonts w:ascii="Times New Roman" w:hAnsi="Times New Roman" w:cs="Times New Roman"/>
          <w:b/>
          <w:sz w:val="24"/>
          <w:szCs w:val="24"/>
        </w:rPr>
        <w:t>ГЕОГРАФИЯ</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воспитание чувства патриотизма, взаимопонимания с другими народами, уважения культуры разных стран и  регионов</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воспитание экологической культуры на основе приобретения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формирование системы географических знаний как компонента научной картины мира, завершение формирования основ географической культуры;</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развитие познавательных интересов, навыков самопознания,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приобретение опыта разнообразной деятельности, направленной на достижение целей устойчивого развития.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w:t>
      </w:r>
      <w:r w:rsidRPr="00DE3749">
        <w:rPr>
          <w:rFonts w:ascii="Times New Roman" w:hAnsi="Times New Roman" w:cs="Times New Roman"/>
          <w:b/>
          <w:sz w:val="24"/>
          <w:szCs w:val="24"/>
        </w:rPr>
        <w:t>География</w:t>
      </w:r>
      <w:r w:rsidRPr="00DE3749">
        <w:rPr>
          <w:rFonts w:ascii="Times New Roman" w:hAnsi="Times New Roman" w:cs="Times New Roman"/>
          <w:sz w:val="24"/>
          <w:szCs w:val="24"/>
        </w:rPr>
        <w:t xml:space="preserve">» обеспечивает достижение </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sidRPr="00DE3749">
        <w:rPr>
          <w:rFonts w:ascii="Times New Roman" w:hAnsi="Times New Roman" w:cs="Times New Roman"/>
          <w:sz w:val="24"/>
          <w:szCs w:val="24"/>
        </w:rPr>
        <w:t xml:space="preserve">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w:t>
      </w:r>
      <w:r w:rsidRPr="00DE3749">
        <w:rPr>
          <w:rFonts w:ascii="Times New Roman" w:hAnsi="Times New Roman" w:cs="Times New Roman"/>
          <w:sz w:val="24"/>
          <w:szCs w:val="24"/>
        </w:rPr>
        <w:lastRenderedPageBreak/>
        <w:t>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w:t>
      </w:r>
      <w:proofErr w:type="gramStart"/>
      <w:r w:rsidRPr="00DE3749">
        <w:rPr>
          <w:rFonts w:ascii="Times New Roman" w:hAnsi="Times New Roman" w:cs="Times New Roman"/>
          <w:sz w:val="24"/>
          <w:szCs w:val="24"/>
        </w:rPr>
        <w:t>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lastRenderedPageBreak/>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DE3749" w:rsidRPr="00DE3749" w:rsidRDefault="00DE3749" w:rsidP="00DE3749">
      <w:pPr>
        <w:spacing w:after="0" w:line="240" w:lineRule="auto"/>
        <w:ind w:left="-567"/>
        <w:jc w:val="center"/>
        <w:rPr>
          <w:rFonts w:ascii="Times New Roman" w:hAnsi="Times New Roman" w:cs="Times New Roman"/>
          <w:b/>
          <w:sz w:val="24"/>
          <w:szCs w:val="24"/>
        </w:rPr>
      </w:pPr>
      <w:r w:rsidRPr="00DE3749">
        <w:rPr>
          <w:rFonts w:ascii="Times New Roman" w:hAnsi="Times New Roman" w:cs="Times New Roman"/>
          <w:b/>
          <w:sz w:val="24"/>
          <w:szCs w:val="24"/>
        </w:rPr>
        <w:t>АННОТАЦИЯ ПРОГРАММЫ УЧЕБНОЙ ДИСЦИПЛИНЫ</w:t>
      </w:r>
    </w:p>
    <w:p w:rsidR="00DE3749" w:rsidRPr="00DE3749" w:rsidRDefault="00DE3749" w:rsidP="00DE3749">
      <w:pPr>
        <w:spacing w:after="0" w:line="240" w:lineRule="auto"/>
        <w:ind w:left="-567"/>
        <w:jc w:val="center"/>
        <w:rPr>
          <w:rFonts w:ascii="Times New Roman" w:hAnsi="Times New Roman" w:cs="Times New Roman"/>
          <w:sz w:val="24"/>
          <w:szCs w:val="24"/>
        </w:rPr>
      </w:pPr>
      <w:r w:rsidRPr="00DE3749">
        <w:rPr>
          <w:rFonts w:ascii="Times New Roman" w:hAnsi="Times New Roman" w:cs="Times New Roman"/>
          <w:b/>
          <w:sz w:val="24"/>
          <w:szCs w:val="24"/>
        </w:rPr>
        <w:t>ОСНОВЫ ПРОЕКТНОЙ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Программа учебной дисциплины разработана на основе  ФГОС СОО, ФГОС СПО.</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Данная дисциплина ориентирована на достижение следующих целей: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формирование ключевых компетентностей учащихся (проектной, рефлексивной,</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технологической</w:t>
      </w:r>
      <w:proofErr w:type="gramEnd"/>
      <w:r w:rsidRPr="00DE3749">
        <w:rPr>
          <w:rFonts w:ascii="Times New Roman" w:hAnsi="Times New Roman" w:cs="Times New Roman"/>
          <w:sz w:val="24"/>
          <w:szCs w:val="24"/>
        </w:rPr>
        <w:t>, социальной, коммуникативной, информационной) для решения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конкретных практических задач с использованием проектного метода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обеспечивает достижение студентами следующих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Предметные: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формулировать тему проектной и исследовательской работы, доказывать её актуальность;</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составлять индивидуальный план проектной и исследовательской работы;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выделять объект и предмет исследования;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определять цели и задачи проектной и исследовательской работы;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работать с различными источниками, в том числе с первоисточниками, грамотно их</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цитировать, оформлять библиографические ссылки, составлять библиографический список </w:t>
      </w:r>
      <w:proofErr w:type="gramStart"/>
      <w:r w:rsidRPr="00DE3749">
        <w:rPr>
          <w:rFonts w:ascii="Times New Roman" w:hAnsi="Times New Roman" w:cs="Times New Roman"/>
          <w:sz w:val="24"/>
          <w:szCs w:val="24"/>
        </w:rPr>
        <w:t>по</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проблеме;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выбирать и применять на практике методы исследовательской работы, адекватные задачам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исследования;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 xml:space="preserve">оформлять теоретические и экспериментальные результаты </w:t>
      </w:r>
      <w:proofErr w:type="gramStart"/>
      <w:r w:rsidRPr="00DE3749">
        <w:rPr>
          <w:rFonts w:ascii="Times New Roman" w:hAnsi="Times New Roman" w:cs="Times New Roman"/>
          <w:sz w:val="24"/>
          <w:szCs w:val="24"/>
        </w:rPr>
        <w:t>исследовательской</w:t>
      </w:r>
      <w:proofErr w:type="gramEnd"/>
      <w:r w:rsidRPr="00DE3749">
        <w:rPr>
          <w:rFonts w:ascii="Times New Roman" w:hAnsi="Times New Roman" w:cs="Times New Roman"/>
          <w:sz w:val="24"/>
          <w:szCs w:val="24"/>
        </w:rPr>
        <w:t xml:space="preserve"> 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проектной работы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рецензировать чужую исследовательскую или проектную работу;</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w:t>
      </w:r>
      <w:r w:rsidRPr="00DE3749">
        <w:rPr>
          <w:rFonts w:ascii="Times New Roman" w:hAnsi="Times New Roman" w:cs="Times New Roman"/>
          <w:sz w:val="24"/>
          <w:szCs w:val="24"/>
        </w:rPr>
        <w:tab/>
        <w:t>оформлять результаты проектной и исследовательской работы (создавать презентации,</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веб-сайты, буклеты, публикации);</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работать с различными информационными ресурсами.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разрабатывать и защищать проекты различных типологий;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оформлять и защищать учебно-исследовательские работы (реферат, курсовую и выпускную квалификационную работу).</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w:t>
      </w:r>
      <w:r w:rsidRPr="00DE3749">
        <w:rPr>
          <w:rFonts w:ascii="Times New Roman" w:hAnsi="Times New Roman" w:cs="Times New Roman"/>
          <w:sz w:val="24"/>
          <w:szCs w:val="24"/>
        </w:rPr>
        <w:lastRenderedPageBreak/>
        <w:t>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spacing w:after="0" w:line="240" w:lineRule="auto"/>
        <w:ind w:left="-567"/>
        <w:rPr>
          <w:rFonts w:ascii="Times New Roman" w:hAnsi="Times New Roman" w:cs="Times New Roman"/>
          <w:sz w:val="24"/>
          <w:szCs w:val="24"/>
        </w:rPr>
      </w:pP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DE3749">
        <w:rPr>
          <w:rFonts w:ascii="Times New Roman" w:eastAsiaTheme="minorHAnsi" w:hAnsi="Times New Roman" w:cs="Times New Roman"/>
          <w:b/>
          <w:caps/>
          <w:sz w:val="24"/>
          <w:szCs w:val="24"/>
          <w:lang w:eastAsia="en-US"/>
        </w:rPr>
        <w:t>аннотация ПРОГРАММЫ УЧЕБНОЙ ДИСЦИПЛИНЫ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
          <w:sz w:val="24"/>
          <w:szCs w:val="24"/>
          <w:lang w:eastAsia="en-US"/>
        </w:rPr>
      </w:pPr>
      <w:proofErr w:type="gramStart"/>
      <w:r w:rsidRPr="00DE3749">
        <w:rPr>
          <w:rFonts w:ascii="Times New Roman" w:eastAsiaTheme="minorHAnsi" w:hAnsi="Times New Roman" w:cs="Times New Roman"/>
          <w:b/>
          <w:sz w:val="24"/>
          <w:szCs w:val="24"/>
          <w:lang w:eastAsia="en-US"/>
        </w:rPr>
        <w:t>ИНДИВИДУАЛЬНЫЙ  ПРОЕКТ</w:t>
      </w:r>
      <w:proofErr w:type="gramEnd"/>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DE3749" w:rsidRPr="00DE3749" w:rsidRDefault="00DE3749" w:rsidP="00DE3749">
      <w:pPr>
        <w:spacing w:after="0" w:line="240" w:lineRule="auto"/>
        <w:ind w:left="-567" w:firstLine="708"/>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spacing w:after="0" w:line="240" w:lineRule="auto"/>
        <w:ind w:left="-567" w:firstLine="708"/>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Данная дисциплина ориентирована на достижение следующих целей:</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 xml:space="preserve">систематизировать представление </w:t>
      </w:r>
      <w:proofErr w:type="gramStart"/>
      <w:r w:rsidRPr="00DE3749">
        <w:rPr>
          <w:rFonts w:ascii="Times New Roman" w:eastAsiaTheme="minorHAnsi" w:hAnsi="Times New Roman" w:cs="Times New Roman"/>
          <w:sz w:val="24"/>
          <w:szCs w:val="24"/>
          <w:lang w:eastAsia="en-US"/>
        </w:rPr>
        <w:t>обучающихся</w:t>
      </w:r>
      <w:proofErr w:type="gramEnd"/>
      <w:r w:rsidRPr="00DE3749">
        <w:rPr>
          <w:rFonts w:ascii="Times New Roman" w:eastAsiaTheme="minorHAnsi" w:hAnsi="Times New Roman" w:cs="Times New Roman"/>
          <w:sz w:val="24"/>
          <w:szCs w:val="24"/>
          <w:lang w:eastAsia="en-US"/>
        </w:rPr>
        <w:t xml:space="preserve"> о проектной и исследовательской деятельности через овладение основными понятиями;</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сформировать основы практических умений организации научно - исследовательской работы;</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развивать умение формулировать цель, задачи, гипотезу, объект и предмет исследования;</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совершенствовать умение поиска информации из разных источников;</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формировать культуру публичного выступления;</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 xml:space="preserve">оказать методическую поддержку </w:t>
      </w:r>
      <w:proofErr w:type="gramStart"/>
      <w:r w:rsidRPr="00DE3749">
        <w:rPr>
          <w:rFonts w:ascii="Times New Roman" w:eastAsiaTheme="minorHAnsi" w:hAnsi="Times New Roman" w:cs="Times New Roman"/>
          <w:sz w:val="24"/>
          <w:szCs w:val="24"/>
          <w:lang w:eastAsia="en-US"/>
        </w:rPr>
        <w:t>обучающимся</w:t>
      </w:r>
      <w:proofErr w:type="gramEnd"/>
      <w:r w:rsidRPr="00DE3749">
        <w:rPr>
          <w:rFonts w:ascii="Times New Roman" w:eastAsiaTheme="minorHAnsi" w:hAnsi="Times New Roman" w:cs="Times New Roman"/>
          <w:sz w:val="24"/>
          <w:szCs w:val="24"/>
          <w:lang w:eastAsia="en-US"/>
        </w:rPr>
        <w:t xml:space="preserve"> при проведении исследовательских работ, проектов и подготовке выступлений на научно-практических конференциях;</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 xml:space="preserve">совершенствовать общественно-практическую активность </w:t>
      </w:r>
      <w:proofErr w:type="gramStart"/>
      <w:r w:rsidRPr="00DE3749">
        <w:rPr>
          <w:rFonts w:ascii="Times New Roman" w:eastAsiaTheme="minorHAnsi" w:hAnsi="Times New Roman" w:cs="Times New Roman"/>
          <w:sz w:val="24"/>
          <w:szCs w:val="24"/>
          <w:lang w:eastAsia="en-US"/>
        </w:rPr>
        <w:t>обучающихся</w:t>
      </w:r>
      <w:proofErr w:type="gramEnd"/>
      <w:r w:rsidRPr="00DE3749">
        <w:rPr>
          <w:rFonts w:ascii="Times New Roman" w:eastAsiaTheme="minorHAnsi" w:hAnsi="Times New Roman" w:cs="Times New Roman"/>
          <w:sz w:val="24"/>
          <w:szCs w:val="24"/>
          <w:lang w:eastAsia="en-US"/>
        </w:rPr>
        <w:t>;</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 xml:space="preserve">способствовать развитию творческой активности личности </w:t>
      </w:r>
      <w:proofErr w:type="gramStart"/>
      <w:r w:rsidRPr="00DE3749">
        <w:rPr>
          <w:rFonts w:ascii="Times New Roman" w:eastAsiaTheme="minorHAnsi" w:hAnsi="Times New Roman" w:cs="Times New Roman"/>
          <w:sz w:val="24"/>
          <w:szCs w:val="24"/>
          <w:lang w:eastAsia="en-US"/>
        </w:rPr>
        <w:t>обучающихся</w:t>
      </w:r>
      <w:proofErr w:type="gramEnd"/>
      <w:r w:rsidRPr="00DE3749">
        <w:rPr>
          <w:rFonts w:ascii="Times New Roman" w:eastAsiaTheme="minorHAnsi" w:hAnsi="Times New Roman" w:cs="Times New Roman"/>
          <w:sz w:val="24"/>
          <w:szCs w:val="24"/>
          <w:lang w:eastAsia="en-US"/>
        </w:rPr>
        <w:t>;</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 xml:space="preserve">содействовать профессиональному самоопределению </w:t>
      </w:r>
      <w:proofErr w:type="gramStart"/>
      <w:r w:rsidRPr="00DE3749">
        <w:rPr>
          <w:rFonts w:ascii="Times New Roman" w:eastAsiaTheme="minorHAnsi" w:hAnsi="Times New Roman" w:cs="Times New Roman"/>
          <w:sz w:val="24"/>
          <w:szCs w:val="24"/>
          <w:lang w:eastAsia="en-US"/>
        </w:rPr>
        <w:t>обучающихся</w:t>
      </w:r>
      <w:proofErr w:type="gramEnd"/>
      <w:r w:rsidRPr="00DE3749">
        <w:rPr>
          <w:rFonts w:ascii="Times New Roman" w:eastAsiaTheme="minorHAnsi" w:hAnsi="Times New Roman" w:cs="Times New Roman"/>
          <w:sz w:val="24"/>
          <w:szCs w:val="24"/>
          <w:lang w:eastAsia="en-US"/>
        </w:rPr>
        <w:t>;</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выделять основных этапов написания выпускной квалификационной работы;</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 xml:space="preserve">систематизировать представление </w:t>
      </w:r>
      <w:proofErr w:type="gramStart"/>
      <w:r w:rsidRPr="00DE3749">
        <w:rPr>
          <w:rFonts w:ascii="Times New Roman" w:eastAsiaTheme="minorHAnsi" w:hAnsi="Times New Roman" w:cs="Times New Roman"/>
          <w:sz w:val="24"/>
          <w:szCs w:val="24"/>
          <w:lang w:eastAsia="en-US"/>
        </w:rPr>
        <w:t>обучающихся</w:t>
      </w:r>
      <w:proofErr w:type="gramEnd"/>
      <w:r w:rsidRPr="00DE3749">
        <w:rPr>
          <w:rFonts w:ascii="Times New Roman" w:eastAsiaTheme="minorHAnsi" w:hAnsi="Times New Roman" w:cs="Times New Roman"/>
          <w:sz w:val="24"/>
          <w:szCs w:val="24"/>
          <w:lang w:eastAsia="en-US"/>
        </w:rPr>
        <w:t xml:space="preserve"> о процедуре защиты курсовой, дипломной работы;</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выбирать и применять на практике методы исследовательской деятельности, адекватные задачам исследования;</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оформлять теоретические и экспериментальные результаты исследовательской и проектной работы;</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описывать результаты наблюдений, обсуждать полученные факты;</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оформлять результаты исследования.</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Освоение содержания учебной дисциплины обеспечивает достижение студентами следующих предметных результатов:</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w:t>
      </w:r>
      <w:r w:rsidRPr="00DE3749">
        <w:rPr>
          <w:rFonts w:ascii="Times New Roman" w:eastAsia="Times New Roman" w:hAnsi="Times New Roman" w:cs="Times New Roman"/>
          <w:sz w:val="24"/>
          <w:szCs w:val="24"/>
        </w:rPr>
        <w:tab/>
        <w:t xml:space="preserve">формулировать цели и задачи проектной (исследовательской) деятельности; </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w:t>
      </w:r>
      <w:r w:rsidRPr="00DE3749">
        <w:rPr>
          <w:rFonts w:ascii="Times New Roman" w:eastAsia="Times New Roman" w:hAnsi="Times New Roman" w:cs="Times New Roman"/>
          <w:sz w:val="24"/>
          <w:szCs w:val="24"/>
        </w:rPr>
        <w:tab/>
        <w:t xml:space="preserve">планировать работу по реализации проектной (исследовательской) деятельности; </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w:t>
      </w:r>
      <w:r w:rsidRPr="00DE3749">
        <w:rPr>
          <w:rFonts w:ascii="Times New Roman" w:eastAsia="Times New Roman" w:hAnsi="Times New Roman" w:cs="Times New Roman"/>
          <w:sz w:val="24"/>
          <w:szCs w:val="24"/>
        </w:rPr>
        <w:tab/>
        <w:t xml:space="preserve">реализовывать запланированные действия для достижения поставленных целей и задач; </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w:t>
      </w:r>
      <w:r w:rsidRPr="00DE3749">
        <w:rPr>
          <w:rFonts w:ascii="Times New Roman" w:eastAsia="Times New Roman" w:hAnsi="Times New Roman" w:cs="Times New Roman"/>
          <w:sz w:val="24"/>
          <w:szCs w:val="24"/>
        </w:rPr>
        <w:tab/>
        <w:t xml:space="preserve">оформлять информационные материалы на электронных и бумажных носителях с целью презентации результатов работы над проектом; </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w:t>
      </w:r>
      <w:r w:rsidRPr="00DE3749">
        <w:rPr>
          <w:rFonts w:ascii="Times New Roman" w:eastAsia="Times New Roman" w:hAnsi="Times New Roman" w:cs="Times New Roman"/>
          <w:sz w:val="24"/>
          <w:szCs w:val="24"/>
        </w:rPr>
        <w:tab/>
        <w:t xml:space="preserve">осуществлять рефлексию деятельности, соотнося ее с поставленными целью и задачами и конечным результатом; </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w:t>
      </w:r>
      <w:r w:rsidRPr="00DE3749">
        <w:rPr>
          <w:rFonts w:ascii="Times New Roman" w:eastAsia="Times New Roman" w:hAnsi="Times New Roman" w:cs="Times New Roman"/>
          <w:sz w:val="24"/>
          <w:szCs w:val="24"/>
        </w:rPr>
        <w:tab/>
        <w:t xml:space="preserve">использовать технологию учебного проектирования для решения личных целей и задач образования; </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w:t>
      </w:r>
      <w:r w:rsidRPr="00DE3749">
        <w:rPr>
          <w:rFonts w:ascii="Times New Roman" w:eastAsia="Times New Roman" w:hAnsi="Times New Roman" w:cs="Times New Roman"/>
          <w:sz w:val="24"/>
          <w:szCs w:val="24"/>
        </w:rPr>
        <w:tab/>
        <w:t xml:space="preserve">навыкам самопрезентации в ходе представления результатов проекта (исследования); </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w:t>
      </w:r>
      <w:r w:rsidRPr="00DE3749">
        <w:rPr>
          <w:rFonts w:ascii="Times New Roman" w:eastAsia="Times New Roman" w:hAnsi="Times New Roman" w:cs="Times New Roman"/>
          <w:sz w:val="24"/>
          <w:szCs w:val="24"/>
        </w:rPr>
        <w:tab/>
        <w:t>осуществлять осознанный выбор направлений созидательной деятельности.</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lastRenderedPageBreak/>
        <w:t>ОК</w:t>
      </w:r>
      <w:proofErr w:type="gramEnd"/>
      <w:r w:rsidRPr="00DE3749">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ВВЕДЕНИЕ В ПРОФЕССИЮ</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color w:val="000000"/>
          <w:sz w:val="24"/>
          <w:szCs w:val="24"/>
        </w:rPr>
      </w:pPr>
      <w:r w:rsidRPr="00DE3749">
        <w:rPr>
          <w:rFonts w:ascii="Times New Roman" w:eastAsia="Times New Roman" w:hAnsi="Times New Roman" w:cs="Times New Roman"/>
          <w:color w:val="000000"/>
          <w:sz w:val="24"/>
          <w:szCs w:val="24"/>
        </w:rPr>
        <w:t xml:space="preserve">В результате изучения дисциплины </w:t>
      </w:r>
      <w:proofErr w:type="gramStart"/>
      <w:r w:rsidRPr="00DE3749">
        <w:rPr>
          <w:rFonts w:ascii="Times New Roman" w:eastAsia="Times New Roman" w:hAnsi="Times New Roman" w:cs="Times New Roman"/>
          <w:color w:val="000000"/>
          <w:sz w:val="24"/>
          <w:szCs w:val="24"/>
        </w:rPr>
        <w:t>обучающийся</w:t>
      </w:r>
      <w:proofErr w:type="gramEnd"/>
      <w:r w:rsidRPr="00DE3749">
        <w:rPr>
          <w:rFonts w:ascii="Times New Roman" w:eastAsia="Times New Roman" w:hAnsi="Times New Roman" w:cs="Times New Roman"/>
          <w:color w:val="000000"/>
          <w:sz w:val="24"/>
          <w:szCs w:val="24"/>
        </w:rPr>
        <w:t xml:space="preserve"> должен:</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color w:val="000000"/>
          <w:sz w:val="24"/>
          <w:szCs w:val="24"/>
        </w:rPr>
      </w:pPr>
      <w:r w:rsidRPr="00DE3749">
        <w:rPr>
          <w:rFonts w:ascii="Times New Roman" w:eastAsia="Times New Roman" w:hAnsi="Times New Roman" w:cs="Times New Roman"/>
          <w:color w:val="000000"/>
          <w:sz w:val="24"/>
          <w:szCs w:val="24"/>
        </w:rPr>
        <w:t>иметь представление о будущей профессиональной деятельности и возможных перспективах профессионального роста;</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color w:val="000000"/>
          <w:sz w:val="24"/>
          <w:szCs w:val="24"/>
        </w:rPr>
      </w:pPr>
      <w:r w:rsidRPr="00DE3749">
        <w:rPr>
          <w:rFonts w:ascii="Times New Roman" w:eastAsia="Times New Roman" w:hAnsi="Times New Roman" w:cs="Times New Roman"/>
          <w:color w:val="000000"/>
          <w:sz w:val="24"/>
          <w:szCs w:val="24"/>
        </w:rPr>
        <w:t>Уметь:</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color w:val="000000"/>
          <w:sz w:val="24"/>
          <w:szCs w:val="24"/>
        </w:rPr>
      </w:pPr>
      <w:r w:rsidRPr="00DE3749">
        <w:rPr>
          <w:rFonts w:ascii="Times New Roman" w:eastAsia="Times New Roman" w:hAnsi="Times New Roman" w:cs="Times New Roman"/>
          <w:color w:val="000000"/>
          <w:sz w:val="24"/>
          <w:szCs w:val="24"/>
        </w:rPr>
        <w:t>- осознанно проанализировать выбор своей будущей профессиональной деятельности и нести личную ответственность за принятое решение;</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color w:val="000000"/>
          <w:sz w:val="24"/>
          <w:szCs w:val="24"/>
        </w:rPr>
      </w:pPr>
      <w:r w:rsidRPr="00DE3749">
        <w:rPr>
          <w:rFonts w:ascii="Times New Roman" w:eastAsia="Times New Roman" w:hAnsi="Times New Roman" w:cs="Times New Roman"/>
          <w:color w:val="000000"/>
          <w:sz w:val="24"/>
          <w:szCs w:val="24"/>
        </w:rPr>
        <w:t>- ориентироваться в основных понятиях, используемых в системе образования, включая профессиональное образование;</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color w:val="000000"/>
          <w:sz w:val="24"/>
          <w:szCs w:val="24"/>
        </w:rPr>
      </w:pPr>
      <w:r w:rsidRPr="00DE3749">
        <w:rPr>
          <w:rFonts w:ascii="Times New Roman" w:eastAsia="Times New Roman" w:hAnsi="Times New Roman" w:cs="Times New Roman"/>
          <w:color w:val="000000"/>
          <w:sz w:val="24"/>
          <w:szCs w:val="24"/>
        </w:rPr>
        <w:t>- определять основные виды сварки, соотносить свои возможности и выбор профессии для формирования будущей перспективы профессионального роста;</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color w:val="000000"/>
          <w:sz w:val="24"/>
          <w:szCs w:val="24"/>
        </w:rPr>
      </w:pPr>
      <w:r w:rsidRPr="00DE3749">
        <w:rPr>
          <w:rFonts w:ascii="Times New Roman" w:eastAsia="Times New Roman" w:hAnsi="Times New Roman" w:cs="Times New Roman"/>
          <w:color w:val="000000"/>
          <w:sz w:val="24"/>
          <w:szCs w:val="24"/>
        </w:rPr>
        <w:t>Знать:</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color w:val="000000"/>
          <w:sz w:val="24"/>
          <w:szCs w:val="24"/>
        </w:rPr>
      </w:pPr>
      <w:r w:rsidRPr="00DE3749">
        <w:rPr>
          <w:rFonts w:ascii="Times New Roman" w:eastAsia="Times New Roman" w:hAnsi="Times New Roman" w:cs="Times New Roman"/>
          <w:color w:val="000000"/>
          <w:sz w:val="24"/>
          <w:szCs w:val="24"/>
        </w:rPr>
        <w:t>- краткую историю возникновения и развития технологий соединения металлов и сплавов;</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color w:val="000000"/>
          <w:sz w:val="24"/>
          <w:szCs w:val="24"/>
        </w:rPr>
      </w:pPr>
      <w:r w:rsidRPr="00DE3749">
        <w:rPr>
          <w:rFonts w:ascii="Times New Roman" w:eastAsia="Times New Roman" w:hAnsi="Times New Roman" w:cs="Times New Roman"/>
          <w:color w:val="000000"/>
          <w:sz w:val="24"/>
          <w:szCs w:val="24"/>
        </w:rPr>
        <w:t>- основные виды сварочных технологий;</w:t>
      </w:r>
    </w:p>
    <w:p w:rsidR="00DE3749" w:rsidRDefault="00DE3749" w:rsidP="00DE3749">
      <w:pPr>
        <w:shd w:val="clear" w:color="auto" w:fill="FFFFFF"/>
        <w:spacing w:after="0" w:line="240" w:lineRule="auto"/>
        <w:ind w:left="-567"/>
        <w:rPr>
          <w:rFonts w:ascii="Times New Roman" w:eastAsia="Times New Roman" w:hAnsi="Times New Roman" w:cs="Times New Roman"/>
          <w:color w:val="000000"/>
          <w:sz w:val="24"/>
          <w:szCs w:val="24"/>
        </w:rPr>
      </w:pPr>
      <w:r w:rsidRPr="00DE3749">
        <w:rPr>
          <w:rFonts w:ascii="Times New Roman" w:eastAsia="Times New Roman" w:hAnsi="Times New Roman" w:cs="Times New Roman"/>
          <w:color w:val="000000"/>
          <w:sz w:val="24"/>
          <w:szCs w:val="24"/>
        </w:rPr>
        <w:t>- перспективы развития сварочного производства.</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color w:val="000000"/>
          <w:sz w:val="24"/>
          <w:szCs w:val="24"/>
        </w:rPr>
      </w:pPr>
    </w:p>
    <w:p w:rsid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ED0F73" w:rsidRDefault="00ED0F73" w:rsidP="00FB30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ED0F73" w:rsidRDefault="00ED0F73" w:rsidP="00D44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ED0F73" w:rsidRPr="00571609" w:rsidRDefault="00ED0F73" w:rsidP="00ED0F73">
      <w:pPr>
        <w:tabs>
          <w:tab w:val="left" w:pos="4580"/>
        </w:tabs>
        <w:spacing w:after="0" w:line="240" w:lineRule="auto"/>
        <w:ind w:firstLine="708"/>
        <w:jc w:val="center"/>
        <w:rPr>
          <w:rFonts w:ascii="Times New Roman" w:hAnsi="Times New Roman" w:cs="Times New Roman"/>
          <w:b/>
          <w:sz w:val="28"/>
          <w:szCs w:val="28"/>
        </w:rPr>
      </w:pPr>
      <w:r w:rsidRPr="00571609">
        <w:rPr>
          <w:rFonts w:ascii="Times New Roman" w:eastAsia="Times New Roman" w:hAnsi="Times New Roman" w:cs="Times New Roman"/>
          <w:b/>
          <w:sz w:val="24"/>
          <w:szCs w:val="24"/>
        </w:rPr>
        <w:t>Основы инженерной графики</w:t>
      </w:r>
    </w:p>
    <w:p w:rsidR="00ED0F73" w:rsidRPr="0066325E" w:rsidRDefault="00ED0F73" w:rsidP="00ED0F73">
      <w:pPr>
        <w:spacing w:after="0" w:line="240" w:lineRule="auto"/>
        <w:ind w:firstLine="708"/>
        <w:jc w:val="both"/>
        <w:rPr>
          <w:rFonts w:ascii="Times New Roman" w:hAnsi="Times New Roman" w:cs="Times New Roman"/>
          <w:sz w:val="24"/>
          <w:szCs w:val="24"/>
        </w:rPr>
      </w:pPr>
      <w:proofErr w:type="gramStart"/>
      <w:r w:rsidRPr="0066325E">
        <w:rPr>
          <w:rFonts w:ascii="Times New Roman" w:hAnsi="Times New Roman" w:cs="Times New Roman"/>
          <w:sz w:val="24"/>
          <w:szCs w:val="24"/>
        </w:rPr>
        <w:t xml:space="preserve">Рабочая программа учебной дисциплины разработана на основе Федерального государственного образовательного стандарта по </w:t>
      </w:r>
      <w:r w:rsidRPr="008F5E3F">
        <w:rPr>
          <w:rFonts w:ascii="Times New Roman" w:hAnsi="Times New Roman" w:cs="Times New Roman"/>
          <w:sz w:val="24"/>
          <w:szCs w:val="24"/>
        </w:rPr>
        <w:t>профессии 15.01.05 Сварщик</w:t>
      </w:r>
      <w:r>
        <w:rPr>
          <w:rFonts w:ascii="Times New Roman" w:hAnsi="Times New Roman" w:cs="Times New Roman"/>
          <w:sz w:val="24"/>
          <w:szCs w:val="24"/>
        </w:rPr>
        <w:t xml:space="preserve"> </w:t>
      </w:r>
      <w:r w:rsidRPr="008F5E3F">
        <w:rPr>
          <w:rFonts w:ascii="Times New Roman" w:hAnsi="Times New Roman" w:cs="Times New Roman"/>
          <w:sz w:val="24"/>
          <w:szCs w:val="24"/>
        </w:rPr>
        <w:t>(ручной и частично меха</w:t>
      </w:r>
      <w:r>
        <w:rPr>
          <w:rFonts w:ascii="Times New Roman" w:hAnsi="Times New Roman" w:cs="Times New Roman"/>
          <w:sz w:val="24"/>
          <w:szCs w:val="24"/>
        </w:rPr>
        <w:t xml:space="preserve">низированной сварки </w:t>
      </w:r>
      <w:r w:rsidR="00D44255">
        <w:rPr>
          <w:rFonts w:ascii="Times New Roman" w:hAnsi="Times New Roman" w:cs="Times New Roman"/>
          <w:sz w:val="24"/>
          <w:szCs w:val="24"/>
        </w:rPr>
        <w:t xml:space="preserve">(наплавки), </w:t>
      </w:r>
      <w:r w:rsidR="00D44255" w:rsidRPr="00D44255">
        <w:rPr>
          <w:rFonts w:ascii="Times New Roman" w:hAnsi="Times New Roman" w:cs="Times New Roman"/>
          <w:sz w:val="24"/>
          <w:szCs w:val="24"/>
        </w:rPr>
        <w:t>Примерной основной образовательной программы по</w:t>
      </w:r>
      <w:r w:rsidR="00D44255">
        <w:rPr>
          <w:rFonts w:ascii="Times New Roman" w:hAnsi="Times New Roman" w:cs="Times New Roman"/>
          <w:sz w:val="24"/>
          <w:szCs w:val="24"/>
        </w:rPr>
        <w:t xml:space="preserve"> профессии </w:t>
      </w:r>
      <w:r w:rsidR="00D44255" w:rsidRPr="00D44255">
        <w:rPr>
          <w:rFonts w:ascii="Times New Roman" w:hAnsi="Times New Roman" w:cs="Times New Roman"/>
          <w:sz w:val="24"/>
          <w:szCs w:val="24"/>
        </w:rPr>
        <w:t>15.01.05 Сварщик (ручной и частично механизированной сварки (наплавки)</w:t>
      </w:r>
      <w:r w:rsidR="00D44255">
        <w:rPr>
          <w:rFonts w:ascii="Times New Roman" w:hAnsi="Times New Roman" w:cs="Times New Roman"/>
          <w:sz w:val="24"/>
          <w:szCs w:val="24"/>
        </w:rPr>
        <w:t>.</w:t>
      </w:r>
      <w:proofErr w:type="gramEnd"/>
    </w:p>
    <w:p w:rsidR="00ED0F73" w:rsidRPr="003F5D06" w:rsidRDefault="00ED0F73" w:rsidP="00ED0F73">
      <w:pPr>
        <w:spacing w:after="0" w:line="240" w:lineRule="auto"/>
        <w:ind w:firstLine="708"/>
        <w:jc w:val="both"/>
        <w:rPr>
          <w:rFonts w:ascii="Times New Roman" w:hAnsi="Times New Roman" w:cs="Times New Roman"/>
          <w:sz w:val="24"/>
          <w:szCs w:val="24"/>
        </w:rPr>
      </w:pPr>
      <w:r w:rsidRPr="003F5D06">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ED0F73" w:rsidRPr="00B94907" w:rsidRDefault="00ED0F73" w:rsidP="00ED0F73">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 xml:space="preserve">Дисциплина входит в </w:t>
      </w:r>
      <w:r>
        <w:rPr>
          <w:rFonts w:ascii="Times New Roman" w:hAnsi="Times New Roman" w:cs="Times New Roman"/>
          <w:sz w:val="24"/>
          <w:szCs w:val="24"/>
        </w:rPr>
        <w:t>профессиональный</w:t>
      </w:r>
      <w:r w:rsidRPr="00B94907">
        <w:rPr>
          <w:rFonts w:ascii="Times New Roman" w:hAnsi="Times New Roman" w:cs="Times New Roman"/>
          <w:sz w:val="24"/>
          <w:szCs w:val="24"/>
        </w:rPr>
        <w:t xml:space="preserve"> цикл.</w:t>
      </w:r>
    </w:p>
    <w:p w:rsidR="00ED0F73" w:rsidRPr="0066325E" w:rsidRDefault="00ED0F73" w:rsidP="00ED0F73">
      <w:pPr>
        <w:spacing w:after="0" w:line="240" w:lineRule="auto"/>
        <w:ind w:firstLine="708"/>
        <w:jc w:val="both"/>
        <w:rPr>
          <w:rFonts w:ascii="Times New Roman" w:hAnsi="Times New Roman" w:cs="Times New Roman"/>
          <w:sz w:val="24"/>
          <w:szCs w:val="24"/>
        </w:rPr>
      </w:pPr>
      <w:r w:rsidRPr="0066325E">
        <w:rPr>
          <w:rFonts w:ascii="Times New Roman" w:hAnsi="Times New Roman" w:cs="Times New Roman"/>
          <w:sz w:val="24"/>
          <w:szCs w:val="24"/>
        </w:rPr>
        <w:t xml:space="preserve">В результате освоения дисциплины студент должен </w:t>
      </w:r>
      <w:r w:rsidRPr="0066325E">
        <w:rPr>
          <w:rFonts w:ascii="Times New Roman" w:hAnsi="Times New Roman" w:cs="Times New Roman"/>
          <w:b/>
          <w:sz w:val="24"/>
          <w:szCs w:val="24"/>
        </w:rPr>
        <w:t>уметь</w:t>
      </w:r>
      <w:r w:rsidRPr="0066325E">
        <w:rPr>
          <w:rFonts w:ascii="Times New Roman" w:hAnsi="Times New Roman" w:cs="Times New Roman"/>
          <w:sz w:val="24"/>
          <w:szCs w:val="24"/>
        </w:rPr>
        <w:t xml:space="preserve">: </w:t>
      </w:r>
    </w:p>
    <w:p w:rsidR="00ED0F73" w:rsidRPr="00571609" w:rsidRDefault="00ED0F73" w:rsidP="00ED0F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читать чертежи средней сложности и сложных конструкций, изделий, узлов и деталей; </w:t>
      </w: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пользоваться конструкторской документацией для выполнений трудовых функций; </w:t>
      </w:r>
    </w:p>
    <w:p w:rsidR="00ED0F73" w:rsidRPr="0066325E" w:rsidRDefault="00ED0F73" w:rsidP="00ED0F73">
      <w:pPr>
        <w:spacing w:after="0" w:line="240" w:lineRule="auto"/>
        <w:ind w:firstLine="708"/>
        <w:jc w:val="both"/>
        <w:rPr>
          <w:rFonts w:ascii="Times New Roman" w:hAnsi="Times New Roman" w:cs="Times New Roman"/>
          <w:sz w:val="24"/>
          <w:szCs w:val="24"/>
        </w:rPr>
      </w:pPr>
      <w:r w:rsidRPr="0066325E">
        <w:rPr>
          <w:rFonts w:ascii="Times New Roman" w:hAnsi="Times New Roman" w:cs="Times New Roman"/>
          <w:sz w:val="24"/>
          <w:szCs w:val="24"/>
        </w:rPr>
        <w:t xml:space="preserve">В результате освоения дисциплины студент должен </w:t>
      </w:r>
      <w:r w:rsidRPr="0066325E">
        <w:rPr>
          <w:rFonts w:ascii="Times New Roman" w:hAnsi="Times New Roman" w:cs="Times New Roman"/>
          <w:b/>
          <w:sz w:val="24"/>
          <w:szCs w:val="24"/>
        </w:rPr>
        <w:t>знать</w:t>
      </w:r>
      <w:r w:rsidRPr="0066325E">
        <w:rPr>
          <w:rFonts w:ascii="Times New Roman" w:hAnsi="Times New Roman" w:cs="Times New Roman"/>
          <w:sz w:val="24"/>
          <w:szCs w:val="24"/>
        </w:rPr>
        <w:t xml:space="preserve">: </w:t>
      </w:r>
    </w:p>
    <w:p w:rsidR="00ED0F73" w:rsidRDefault="00ED0F73" w:rsidP="00ED0F73">
      <w:pPr>
        <w:pStyle w:val="2"/>
        <w:spacing w:after="0" w:line="240" w:lineRule="auto"/>
        <w:jc w:val="both"/>
      </w:pPr>
      <w:r>
        <w:t xml:space="preserve">- </w:t>
      </w:r>
      <w:r w:rsidRPr="006453F3">
        <w:t xml:space="preserve">основные правила чтения конструкторской документации; </w:t>
      </w:r>
    </w:p>
    <w:p w:rsidR="00ED0F73" w:rsidRDefault="00ED0F73" w:rsidP="00ED0F73">
      <w:pPr>
        <w:pStyle w:val="2"/>
        <w:spacing w:after="0" w:line="240" w:lineRule="auto"/>
        <w:jc w:val="both"/>
      </w:pPr>
      <w:r>
        <w:t xml:space="preserve">- </w:t>
      </w:r>
      <w:r w:rsidRPr="006453F3">
        <w:t xml:space="preserve">общие сведения о сборочных чертежах; </w:t>
      </w:r>
    </w:p>
    <w:p w:rsidR="00ED0F73" w:rsidRDefault="00ED0F73" w:rsidP="00ED0F73">
      <w:pPr>
        <w:pStyle w:val="2"/>
        <w:spacing w:after="0" w:line="240" w:lineRule="auto"/>
        <w:jc w:val="both"/>
      </w:pPr>
      <w:r>
        <w:t xml:space="preserve">- </w:t>
      </w:r>
      <w:r w:rsidRPr="006453F3">
        <w:t>основы машиностроительного черчения; требования единой систе</w:t>
      </w:r>
      <w:r>
        <w:t>мы конструкторской документации.</w:t>
      </w:r>
    </w:p>
    <w:p w:rsidR="00ED0F73" w:rsidRDefault="00ED0F73" w:rsidP="00ED0F73">
      <w:pPr>
        <w:pStyle w:val="2"/>
        <w:spacing w:after="0" w:line="240" w:lineRule="auto"/>
        <w:ind w:firstLine="708"/>
        <w:jc w:val="both"/>
      </w:pPr>
      <w:r w:rsidRPr="00E80434">
        <w:t>Изучение учебной дисциплины направлено на формирование следующих общих и профессиональных компетенций:</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01. Выбирать способы решения задач профессиональной деятельности применительно к различным контекстам;</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04. Эффективно взаимодействовать и работать в коллективе и команде;</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09. Пользоваться профессиональной документацией на государственном и иностранном языках.</w:t>
      </w:r>
    </w:p>
    <w:p w:rsidR="00ED0F73" w:rsidRPr="006453F3" w:rsidRDefault="00ED0F73" w:rsidP="00FE1D02">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1.1. Читать чертежи средней сложности и сложных сварных металлоконструкций.</w:t>
      </w:r>
    </w:p>
    <w:p w:rsidR="00210C5D" w:rsidRPr="00D051D8" w:rsidRDefault="00ED0F73" w:rsidP="00D051D8">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1.2. Использовать конструкторскую, нормативно-техническую и производственно-технологическую документацию по сварке.</w:t>
      </w: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ED0F73" w:rsidRPr="00571609" w:rsidRDefault="00ED0F73" w:rsidP="00ED0F73">
      <w:pPr>
        <w:tabs>
          <w:tab w:val="left" w:pos="4580"/>
        </w:tabs>
        <w:spacing w:after="0" w:line="240" w:lineRule="auto"/>
        <w:ind w:firstLine="708"/>
        <w:jc w:val="center"/>
        <w:rPr>
          <w:rFonts w:ascii="Times New Roman" w:hAnsi="Times New Roman" w:cs="Times New Roman"/>
          <w:b/>
          <w:sz w:val="28"/>
          <w:szCs w:val="28"/>
        </w:rPr>
      </w:pPr>
      <w:r w:rsidRPr="00571609">
        <w:rPr>
          <w:rFonts w:ascii="Times New Roman" w:eastAsia="Times New Roman" w:hAnsi="Times New Roman" w:cs="Times New Roman"/>
          <w:b/>
          <w:sz w:val="24"/>
          <w:szCs w:val="24"/>
        </w:rPr>
        <w:t xml:space="preserve">Основы </w:t>
      </w:r>
      <w:r w:rsidRPr="00087DA6">
        <w:rPr>
          <w:rFonts w:ascii="Times New Roman" w:eastAsia="Times New Roman" w:hAnsi="Times New Roman" w:cs="Times New Roman"/>
          <w:b/>
          <w:sz w:val="24"/>
          <w:szCs w:val="24"/>
        </w:rPr>
        <w:t>электротехники</w:t>
      </w:r>
    </w:p>
    <w:p w:rsidR="00ED0F73" w:rsidRPr="003F5D06" w:rsidRDefault="00D44255" w:rsidP="00ED0F73">
      <w:pPr>
        <w:spacing w:after="0" w:line="240" w:lineRule="auto"/>
        <w:ind w:firstLine="708"/>
        <w:jc w:val="both"/>
        <w:rPr>
          <w:rFonts w:ascii="Times New Roman" w:hAnsi="Times New Roman" w:cs="Times New Roman"/>
          <w:sz w:val="24"/>
          <w:szCs w:val="24"/>
        </w:rPr>
      </w:pPr>
      <w:r w:rsidRPr="00D44255">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 Примерной основной образовательной программы по профессии 15.01.05 Сварщик (ручной и частично механизированной сварки (наплавки)</w:t>
      </w:r>
      <w:proofErr w:type="gramStart"/>
      <w:r w:rsidRPr="00D44255">
        <w:rPr>
          <w:rFonts w:ascii="Times New Roman" w:hAnsi="Times New Roman" w:cs="Times New Roman"/>
          <w:sz w:val="24"/>
          <w:szCs w:val="24"/>
        </w:rPr>
        <w:t>.</w:t>
      </w:r>
      <w:r w:rsidR="00ED0F73" w:rsidRPr="003F5D06">
        <w:rPr>
          <w:rFonts w:ascii="Times New Roman" w:hAnsi="Times New Roman" w:cs="Times New Roman"/>
          <w:sz w:val="24"/>
          <w:szCs w:val="24"/>
        </w:rPr>
        <w:t>П</w:t>
      </w:r>
      <w:proofErr w:type="gramEnd"/>
      <w:r w:rsidR="00ED0F73" w:rsidRPr="003F5D06">
        <w:rPr>
          <w:rFonts w:ascii="Times New Roman" w:hAnsi="Times New Roman" w:cs="Times New Roman"/>
          <w:sz w:val="24"/>
          <w:szCs w:val="24"/>
        </w:rPr>
        <w:t>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ED0F73" w:rsidRPr="00B94907" w:rsidRDefault="00ED0F73" w:rsidP="00ED0F73">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Pr="00B94907">
        <w:rPr>
          <w:rFonts w:ascii="Times New Roman" w:hAnsi="Times New Roman" w:cs="Times New Roman"/>
          <w:sz w:val="24"/>
          <w:szCs w:val="24"/>
        </w:rPr>
        <w:t xml:space="preserve">Дисциплина входит в </w:t>
      </w:r>
      <w:r>
        <w:rPr>
          <w:rFonts w:ascii="Times New Roman" w:hAnsi="Times New Roman" w:cs="Times New Roman"/>
          <w:sz w:val="24"/>
          <w:szCs w:val="24"/>
        </w:rPr>
        <w:t>профессиональный</w:t>
      </w:r>
      <w:r w:rsidRPr="00B94907">
        <w:rPr>
          <w:rFonts w:ascii="Times New Roman" w:hAnsi="Times New Roman" w:cs="Times New Roman"/>
          <w:sz w:val="24"/>
          <w:szCs w:val="24"/>
        </w:rPr>
        <w:t xml:space="preserve"> цикл.</w:t>
      </w:r>
    </w:p>
    <w:p w:rsidR="00ED0F73" w:rsidRPr="0066325E" w:rsidRDefault="00ED0F73" w:rsidP="00ED0F73">
      <w:pPr>
        <w:spacing w:after="0" w:line="240" w:lineRule="auto"/>
        <w:ind w:firstLine="708"/>
        <w:jc w:val="both"/>
        <w:rPr>
          <w:rFonts w:ascii="Times New Roman" w:hAnsi="Times New Roman" w:cs="Times New Roman"/>
          <w:sz w:val="24"/>
          <w:szCs w:val="24"/>
        </w:rPr>
      </w:pPr>
      <w:r w:rsidRPr="0066325E">
        <w:rPr>
          <w:rFonts w:ascii="Times New Roman" w:hAnsi="Times New Roman" w:cs="Times New Roman"/>
          <w:sz w:val="24"/>
          <w:szCs w:val="24"/>
        </w:rPr>
        <w:t xml:space="preserve">В результате освоения дисциплины студент должен </w:t>
      </w:r>
      <w:r w:rsidRPr="0066325E">
        <w:rPr>
          <w:rFonts w:ascii="Times New Roman" w:hAnsi="Times New Roman" w:cs="Times New Roman"/>
          <w:b/>
          <w:sz w:val="24"/>
          <w:szCs w:val="24"/>
        </w:rPr>
        <w:t>уметь</w:t>
      </w:r>
      <w:r w:rsidRPr="0066325E">
        <w:rPr>
          <w:rFonts w:ascii="Times New Roman" w:hAnsi="Times New Roman" w:cs="Times New Roman"/>
          <w:sz w:val="24"/>
          <w:szCs w:val="24"/>
        </w:rPr>
        <w:t xml:space="preserve">: </w:t>
      </w:r>
    </w:p>
    <w:p w:rsidR="00ED0F73" w:rsidRDefault="00ED0F73" w:rsidP="00ED0F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читать структурные, монтажные и простые принципиальные электрические схемы; </w:t>
      </w:r>
    </w:p>
    <w:p w:rsidR="00ED0F73" w:rsidRDefault="00ED0F73" w:rsidP="00ED0F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рассчитывать и измерять основные параметры простых электрических, магнитных и электронных цепей; </w:t>
      </w:r>
    </w:p>
    <w:p w:rsidR="00ED0F73" w:rsidRDefault="00ED0F73" w:rsidP="00ED0F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использовать в работе электроизмерительные приборы; </w:t>
      </w:r>
    </w:p>
    <w:p w:rsidR="00ED0F73" w:rsidRPr="0066325E" w:rsidRDefault="00ED0F73" w:rsidP="00ED0F73">
      <w:pPr>
        <w:spacing w:after="0" w:line="240" w:lineRule="auto"/>
        <w:ind w:firstLine="708"/>
        <w:jc w:val="both"/>
        <w:rPr>
          <w:rFonts w:ascii="Times New Roman" w:hAnsi="Times New Roman" w:cs="Times New Roman"/>
          <w:sz w:val="24"/>
          <w:szCs w:val="24"/>
        </w:rPr>
      </w:pPr>
      <w:r w:rsidRPr="0066325E">
        <w:rPr>
          <w:rFonts w:ascii="Times New Roman" w:hAnsi="Times New Roman" w:cs="Times New Roman"/>
          <w:sz w:val="24"/>
          <w:szCs w:val="24"/>
        </w:rPr>
        <w:t xml:space="preserve">В результате освоения дисциплины студент должен </w:t>
      </w:r>
      <w:r w:rsidRPr="0066325E">
        <w:rPr>
          <w:rFonts w:ascii="Times New Roman" w:hAnsi="Times New Roman" w:cs="Times New Roman"/>
          <w:b/>
          <w:sz w:val="24"/>
          <w:szCs w:val="24"/>
        </w:rPr>
        <w:t>знать</w:t>
      </w:r>
      <w:r w:rsidRPr="0066325E">
        <w:rPr>
          <w:rFonts w:ascii="Times New Roman" w:hAnsi="Times New Roman" w:cs="Times New Roman"/>
          <w:sz w:val="24"/>
          <w:szCs w:val="24"/>
        </w:rPr>
        <w:t xml:space="preserve">: </w:t>
      </w:r>
    </w:p>
    <w:p w:rsidR="00ED0F73" w:rsidRDefault="00ED0F73" w:rsidP="00ED0F73">
      <w:pPr>
        <w:pStyle w:val="2"/>
        <w:spacing w:after="0" w:line="240" w:lineRule="auto"/>
        <w:jc w:val="both"/>
      </w:pPr>
      <w:r>
        <w:t xml:space="preserve">- </w:t>
      </w:r>
      <w:r w:rsidRPr="006453F3">
        <w:t xml:space="preserve">единицы измерения силы тока, напряжения, мощности электрического тока, сопротивления проводников; </w:t>
      </w:r>
    </w:p>
    <w:p w:rsidR="00ED0F73" w:rsidRDefault="00ED0F73" w:rsidP="00ED0F73">
      <w:pPr>
        <w:pStyle w:val="2"/>
        <w:spacing w:after="0" w:line="240" w:lineRule="auto"/>
        <w:jc w:val="both"/>
      </w:pPr>
      <w:r>
        <w:t xml:space="preserve">- </w:t>
      </w:r>
      <w:r w:rsidRPr="006453F3">
        <w:t xml:space="preserve">методы расчета и измерения основных параметров простых электрических, магнитных и электронных цепей; свойства постоянного и переменного электрического тока; </w:t>
      </w:r>
    </w:p>
    <w:p w:rsidR="00ED0F73" w:rsidRDefault="00ED0F73" w:rsidP="00ED0F73">
      <w:pPr>
        <w:pStyle w:val="2"/>
        <w:spacing w:after="0" w:line="240" w:lineRule="auto"/>
        <w:jc w:val="both"/>
      </w:pPr>
      <w:r>
        <w:t xml:space="preserve">- </w:t>
      </w:r>
      <w:r w:rsidRPr="006453F3">
        <w:t xml:space="preserve">принципы последовательного и параллельного соединения проводников и источников тока; </w:t>
      </w:r>
    </w:p>
    <w:p w:rsidR="00ED0F73" w:rsidRDefault="00ED0F73" w:rsidP="00ED0F73">
      <w:pPr>
        <w:pStyle w:val="2"/>
        <w:spacing w:after="0" w:line="240" w:lineRule="auto"/>
        <w:jc w:val="both"/>
      </w:pPr>
      <w:r>
        <w:t xml:space="preserve">- </w:t>
      </w:r>
      <w:r w:rsidRPr="006453F3">
        <w:t xml:space="preserve">электроизмерительные приборы (амперметр, вольтметр), их устройство, принцип действия и правила включения в электрическую цепь; </w:t>
      </w:r>
    </w:p>
    <w:p w:rsidR="00ED0F73" w:rsidRDefault="00ED0F73" w:rsidP="00ED0F73">
      <w:pPr>
        <w:pStyle w:val="2"/>
        <w:spacing w:after="0" w:line="240" w:lineRule="auto"/>
        <w:jc w:val="both"/>
      </w:pPr>
      <w:r>
        <w:t xml:space="preserve">- </w:t>
      </w:r>
      <w:r w:rsidRPr="006453F3">
        <w:t xml:space="preserve">свойства магнитного поля; </w:t>
      </w:r>
    </w:p>
    <w:p w:rsidR="00ED0F73" w:rsidRDefault="00ED0F73" w:rsidP="00ED0F73">
      <w:pPr>
        <w:pStyle w:val="2"/>
        <w:spacing w:after="0" w:line="240" w:lineRule="auto"/>
        <w:jc w:val="both"/>
      </w:pPr>
      <w:r>
        <w:t xml:space="preserve">- </w:t>
      </w:r>
      <w:r w:rsidRPr="006453F3">
        <w:t xml:space="preserve">двигатели постоянного и переменного тока, их устройство и принцип действия; </w:t>
      </w:r>
    </w:p>
    <w:p w:rsidR="00ED0F73" w:rsidRDefault="00ED0F73" w:rsidP="00ED0F73">
      <w:pPr>
        <w:pStyle w:val="2"/>
        <w:spacing w:after="0" w:line="240" w:lineRule="auto"/>
        <w:jc w:val="both"/>
      </w:pPr>
      <w:r>
        <w:t xml:space="preserve">- </w:t>
      </w:r>
      <w:r w:rsidRPr="006453F3">
        <w:t xml:space="preserve">правила пуска, остановки электродвигателей, установленных на эксплуатируемом оборудовании; </w:t>
      </w:r>
      <w:r>
        <w:t xml:space="preserve">- </w:t>
      </w:r>
      <w:r w:rsidRPr="006453F3">
        <w:t xml:space="preserve">аппаратуру защиты электродвигателей; </w:t>
      </w:r>
    </w:p>
    <w:p w:rsidR="00ED0F73" w:rsidRDefault="00ED0F73" w:rsidP="00ED0F73">
      <w:pPr>
        <w:pStyle w:val="2"/>
        <w:spacing w:after="0" w:line="240" w:lineRule="auto"/>
        <w:jc w:val="both"/>
      </w:pPr>
      <w:r>
        <w:t xml:space="preserve">- </w:t>
      </w:r>
      <w:r w:rsidRPr="006453F3">
        <w:t>методы защиты от короткого замыкания; заземление, зануление;</w:t>
      </w:r>
    </w:p>
    <w:p w:rsidR="00ED0F73" w:rsidRDefault="00ED0F73" w:rsidP="00ED0F73">
      <w:pPr>
        <w:pStyle w:val="2"/>
        <w:spacing w:after="0" w:line="240" w:lineRule="auto"/>
        <w:ind w:firstLine="708"/>
        <w:jc w:val="both"/>
      </w:pPr>
      <w:r w:rsidRPr="00E80434">
        <w:t>Изучение учебной дисциплины направлено на формирование следующих общих и профессиональных компетенций:</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01. Выбирать способы решения задач профессиональной деятельности применительно к различным контекстам;</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04. Эффективно взаимодействовать и работать в коллективе и команде;</w:t>
      </w:r>
    </w:p>
    <w:p w:rsid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09. Пользоваться профессиональной документацией на государственном и иностранном языках.</w:t>
      </w: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sidRPr="006453F3">
        <w:rPr>
          <w:rFonts w:ascii="Times New Roman" w:eastAsia="Times New Roman" w:hAnsi="Times New Roman" w:cs="Times New Roman"/>
          <w:color w:val="000000"/>
          <w:sz w:val="24"/>
          <w:szCs w:val="24"/>
        </w:rPr>
        <w:t>ПК 1.1. Читать чертежи средней сложности и сложных сварных металлоконструкций.</w:t>
      </w:r>
    </w:p>
    <w:p w:rsidR="00D44255" w:rsidRDefault="00D44255" w:rsidP="00FE1D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ED0F73" w:rsidRPr="00571609" w:rsidRDefault="00ED0F73" w:rsidP="00ED0F73">
      <w:pPr>
        <w:tabs>
          <w:tab w:val="left" w:pos="4580"/>
        </w:tabs>
        <w:spacing w:after="0" w:line="240" w:lineRule="auto"/>
        <w:ind w:firstLine="708"/>
        <w:jc w:val="center"/>
        <w:rPr>
          <w:rFonts w:ascii="Times New Roman" w:hAnsi="Times New Roman" w:cs="Times New Roman"/>
          <w:b/>
          <w:sz w:val="28"/>
          <w:szCs w:val="28"/>
        </w:rPr>
      </w:pPr>
      <w:r w:rsidRPr="00571609">
        <w:rPr>
          <w:rFonts w:ascii="Times New Roman" w:eastAsia="Times New Roman" w:hAnsi="Times New Roman" w:cs="Times New Roman"/>
          <w:b/>
          <w:sz w:val="24"/>
          <w:szCs w:val="24"/>
        </w:rPr>
        <w:t xml:space="preserve">Основы </w:t>
      </w:r>
      <w:r w:rsidRPr="00B874A1">
        <w:rPr>
          <w:rFonts w:ascii="Times New Roman" w:eastAsia="Times New Roman" w:hAnsi="Times New Roman" w:cs="Times New Roman"/>
          <w:b/>
          <w:sz w:val="24"/>
          <w:szCs w:val="24"/>
        </w:rPr>
        <w:t>материаловедения</w:t>
      </w:r>
    </w:p>
    <w:p w:rsidR="00D44255" w:rsidRDefault="00D44255" w:rsidP="00ED0F73">
      <w:pPr>
        <w:spacing w:after="0" w:line="240" w:lineRule="auto"/>
        <w:ind w:firstLine="708"/>
        <w:jc w:val="both"/>
        <w:rPr>
          <w:rFonts w:ascii="Times New Roman" w:hAnsi="Times New Roman" w:cs="Times New Roman"/>
          <w:sz w:val="24"/>
          <w:szCs w:val="24"/>
        </w:rPr>
      </w:pPr>
      <w:proofErr w:type="gramStart"/>
      <w:r w:rsidRPr="00D44255">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 Примерной основной образовательной программы по профессии 15.01.05 Сварщик (ручной и частично механизированной сварки (наплавки).</w:t>
      </w:r>
      <w:proofErr w:type="gramEnd"/>
    </w:p>
    <w:p w:rsidR="00ED0F73" w:rsidRPr="003F5D06" w:rsidRDefault="00ED0F73" w:rsidP="00ED0F73">
      <w:pPr>
        <w:spacing w:after="0" w:line="240" w:lineRule="auto"/>
        <w:ind w:firstLine="708"/>
        <w:jc w:val="both"/>
        <w:rPr>
          <w:rFonts w:ascii="Times New Roman" w:hAnsi="Times New Roman" w:cs="Times New Roman"/>
          <w:sz w:val="24"/>
          <w:szCs w:val="24"/>
        </w:rPr>
      </w:pPr>
      <w:r w:rsidRPr="003F5D06">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ED0F73" w:rsidRPr="00B94907" w:rsidRDefault="00ED0F73" w:rsidP="00ED0F73">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 xml:space="preserve">Дисциплина входит в </w:t>
      </w:r>
      <w:r>
        <w:rPr>
          <w:rFonts w:ascii="Times New Roman" w:hAnsi="Times New Roman" w:cs="Times New Roman"/>
          <w:sz w:val="24"/>
          <w:szCs w:val="24"/>
        </w:rPr>
        <w:t>профессиональный</w:t>
      </w:r>
      <w:r w:rsidRPr="00B94907">
        <w:rPr>
          <w:rFonts w:ascii="Times New Roman" w:hAnsi="Times New Roman" w:cs="Times New Roman"/>
          <w:sz w:val="24"/>
          <w:szCs w:val="24"/>
        </w:rPr>
        <w:t xml:space="preserve"> цикл.</w:t>
      </w:r>
    </w:p>
    <w:p w:rsidR="00ED0F73" w:rsidRPr="0066325E" w:rsidRDefault="00ED0F73" w:rsidP="00ED0F73">
      <w:pPr>
        <w:spacing w:after="0" w:line="240" w:lineRule="auto"/>
        <w:ind w:firstLine="708"/>
        <w:jc w:val="both"/>
        <w:rPr>
          <w:rFonts w:ascii="Times New Roman" w:hAnsi="Times New Roman" w:cs="Times New Roman"/>
          <w:sz w:val="24"/>
          <w:szCs w:val="24"/>
        </w:rPr>
      </w:pPr>
      <w:r w:rsidRPr="0066325E">
        <w:rPr>
          <w:rFonts w:ascii="Times New Roman" w:hAnsi="Times New Roman" w:cs="Times New Roman"/>
          <w:sz w:val="24"/>
          <w:szCs w:val="24"/>
        </w:rPr>
        <w:t xml:space="preserve">В результате освоения дисциплины студент должен </w:t>
      </w:r>
      <w:r w:rsidRPr="0066325E">
        <w:rPr>
          <w:rFonts w:ascii="Times New Roman" w:hAnsi="Times New Roman" w:cs="Times New Roman"/>
          <w:b/>
          <w:sz w:val="24"/>
          <w:szCs w:val="24"/>
        </w:rPr>
        <w:t>уметь</w:t>
      </w:r>
      <w:r w:rsidRPr="0066325E">
        <w:rPr>
          <w:rFonts w:ascii="Times New Roman" w:hAnsi="Times New Roman" w:cs="Times New Roman"/>
          <w:sz w:val="24"/>
          <w:szCs w:val="24"/>
        </w:rPr>
        <w:t xml:space="preserve">: </w:t>
      </w:r>
    </w:p>
    <w:p w:rsidR="00ED0F73" w:rsidRDefault="00ED0F73" w:rsidP="00ED0F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пользоваться справочными таблицами для определения свойств материалов; </w:t>
      </w:r>
    </w:p>
    <w:p w:rsidR="00ED0F73" w:rsidRDefault="00ED0F73" w:rsidP="00ED0F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выбирать материалы для осуществления профессиональной деятельности;</w:t>
      </w:r>
    </w:p>
    <w:p w:rsidR="00ED0F73" w:rsidRPr="0066325E" w:rsidRDefault="00ED0F73" w:rsidP="00ED0F73">
      <w:pPr>
        <w:spacing w:after="0" w:line="240" w:lineRule="auto"/>
        <w:ind w:firstLine="708"/>
        <w:jc w:val="both"/>
        <w:rPr>
          <w:rFonts w:ascii="Times New Roman" w:hAnsi="Times New Roman" w:cs="Times New Roman"/>
          <w:sz w:val="24"/>
          <w:szCs w:val="24"/>
        </w:rPr>
      </w:pPr>
      <w:r w:rsidRPr="0066325E">
        <w:rPr>
          <w:rFonts w:ascii="Times New Roman" w:hAnsi="Times New Roman" w:cs="Times New Roman"/>
          <w:sz w:val="24"/>
          <w:szCs w:val="24"/>
        </w:rPr>
        <w:t xml:space="preserve">В результате освоения дисциплины студент должен </w:t>
      </w:r>
      <w:r w:rsidRPr="0066325E">
        <w:rPr>
          <w:rFonts w:ascii="Times New Roman" w:hAnsi="Times New Roman" w:cs="Times New Roman"/>
          <w:b/>
          <w:sz w:val="24"/>
          <w:szCs w:val="24"/>
        </w:rPr>
        <w:t>знать</w:t>
      </w:r>
      <w:r w:rsidRPr="0066325E">
        <w:rPr>
          <w:rFonts w:ascii="Times New Roman" w:hAnsi="Times New Roman" w:cs="Times New Roman"/>
          <w:sz w:val="24"/>
          <w:szCs w:val="24"/>
        </w:rPr>
        <w:t xml:space="preserve">: </w:t>
      </w:r>
    </w:p>
    <w:p w:rsidR="00ED0F73" w:rsidRDefault="00ED0F73" w:rsidP="00ED0F73">
      <w:pPr>
        <w:pStyle w:val="2"/>
        <w:spacing w:after="0" w:line="240" w:lineRule="auto"/>
        <w:jc w:val="both"/>
      </w:pPr>
      <w:r>
        <w:t xml:space="preserve">- </w:t>
      </w:r>
      <w:r w:rsidRPr="006453F3">
        <w:t xml:space="preserve">наименование, маркировку, основные свойства и классификацию углеродистых и конструкционных сталей, цветных металлов и сплавов, а также полимерных материалов (в том числе пластмасс, полиэтилена, полипропилена); </w:t>
      </w:r>
    </w:p>
    <w:p w:rsidR="00ED0F73" w:rsidRDefault="00ED0F73" w:rsidP="00ED0F73">
      <w:pPr>
        <w:pStyle w:val="2"/>
        <w:spacing w:after="0" w:line="240" w:lineRule="auto"/>
        <w:jc w:val="both"/>
      </w:pPr>
      <w:r>
        <w:t xml:space="preserve">- </w:t>
      </w:r>
      <w:r w:rsidRPr="006453F3">
        <w:t>правила применения охлаждающих и смазывающих материалов; механически</w:t>
      </w:r>
      <w:r>
        <w:t>е испытания образцов материалов.</w:t>
      </w:r>
    </w:p>
    <w:p w:rsidR="00ED0F73" w:rsidRDefault="00ED0F73" w:rsidP="00ED0F73">
      <w:pPr>
        <w:pStyle w:val="2"/>
        <w:spacing w:after="0" w:line="240" w:lineRule="auto"/>
        <w:ind w:firstLine="708"/>
        <w:jc w:val="both"/>
      </w:pPr>
      <w:r w:rsidRPr="00E80434">
        <w:t>Изучение учебной дисциплины направлено на формирование следующих общих и профессиональных компетенций:</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lastRenderedPageBreak/>
        <w:t>ОК</w:t>
      </w:r>
      <w:proofErr w:type="gramEnd"/>
      <w:r w:rsidRPr="00FE1D02">
        <w:rPr>
          <w:rFonts w:ascii="Times New Roman" w:eastAsia="Times New Roman" w:hAnsi="Times New Roman" w:cs="Times New Roman"/>
          <w:color w:val="000000"/>
          <w:sz w:val="24"/>
          <w:szCs w:val="24"/>
        </w:rPr>
        <w:t xml:space="preserve"> 01. Выбирать способы решения задач профессиональной деятельности применительно к различным контекстам;</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04. Эффективно взаимодействовать и работать в коллективе и команде;</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09. Пользоваться профессиональной документацией на государственном и иностранном языках.</w:t>
      </w: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ED0F73" w:rsidRPr="00572D62" w:rsidRDefault="00ED0F73" w:rsidP="00ED0F73">
      <w:pPr>
        <w:tabs>
          <w:tab w:val="left" w:pos="3664"/>
        </w:tabs>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sidRPr="00572D62">
        <w:rPr>
          <w:rFonts w:ascii="Times New Roman" w:eastAsia="Times New Roman" w:hAnsi="Times New Roman" w:cs="Times New Roman"/>
          <w:b/>
          <w:sz w:val="24"/>
          <w:szCs w:val="24"/>
        </w:rPr>
        <w:t>Допуски и технические измерения</w:t>
      </w:r>
    </w:p>
    <w:p w:rsidR="00D44255" w:rsidRDefault="00D44255" w:rsidP="00ED0F73">
      <w:pPr>
        <w:spacing w:after="0" w:line="240" w:lineRule="auto"/>
        <w:ind w:firstLine="708"/>
        <w:jc w:val="both"/>
        <w:rPr>
          <w:rFonts w:ascii="Times New Roman" w:hAnsi="Times New Roman" w:cs="Times New Roman"/>
          <w:sz w:val="24"/>
          <w:szCs w:val="24"/>
        </w:rPr>
      </w:pPr>
      <w:proofErr w:type="gramStart"/>
      <w:r w:rsidRPr="00D44255">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 Примерной основной образовательной программы по профессии 15.01.05 Сварщик (ручной и частично механизированной сварки (наплавки).</w:t>
      </w:r>
      <w:proofErr w:type="gramEnd"/>
    </w:p>
    <w:p w:rsidR="00ED0F73" w:rsidRPr="003F5D06" w:rsidRDefault="00ED0F73" w:rsidP="00ED0F73">
      <w:pPr>
        <w:spacing w:after="0" w:line="240" w:lineRule="auto"/>
        <w:ind w:firstLine="708"/>
        <w:jc w:val="both"/>
        <w:rPr>
          <w:rFonts w:ascii="Times New Roman" w:hAnsi="Times New Roman" w:cs="Times New Roman"/>
          <w:sz w:val="24"/>
          <w:szCs w:val="24"/>
        </w:rPr>
      </w:pPr>
      <w:r w:rsidRPr="003F5D06">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ED0F73" w:rsidRPr="00B94907" w:rsidRDefault="00ED0F73" w:rsidP="00ED0F73">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 xml:space="preserve">Дисциплина входит в </w:t>
      </w:r>
      <w:r>
        <w:rPr>
          <w:rFonts w:ascii="Times New Roman" w:hAnsi="Times New Roman" w:cs="Times New Roman"/>
          <w:sz w:val="24"/>
          <w:szCs w:val="24"/>
        </w:rPr>
        <w:t>профессиональный</w:t>
      </w:r>
      <w:r w:rsidRPr="00B94907">
        <w:rPr>
          <w:rFonts w:ascii="Times New Roman" w:hAnsi="Times New Roman" w:cs="Times New Roman"/>
          <w:sz w:val="24"/>
          <w:szCs w:val="24"/>
        </w:rPr>
        <w:t xml:space="preserve"> цикл.</w:t>
      </w:r>
    </w:p>
    <w:p w:rsidR="00ED0F73" w:rsidRPr="0066325E" w:rsidRDefault="00ED0F73" w:rsidP="00ED0F73">
      <w:pPr>
        <w:spacing w:after="0" w:line="240" w:lineRule="auto"/>
        <w:ind w:firstLine="708"/>
        <w:jc w:val="both"/>
        <w:rPr>
          <w:rFonts w:ascii="Times New Roman" w:hAnsi="Times New Roman" w:cs="Times New Roman"/>
          <w:sz w:val="24"/>
          <w:szCs w:val="24"/>
        </w:rPr>
      </w:pPr>
      <w:r w:rsidRPr="0066325E">
        <w:rPr>
          <w:rFonts w:ascii="Times New Roman" w:hAnsi="Times New Roman" w:cs="Times New Roman"/>
          <w:sz w:val="24"/>
          <w:szCs w:val="24"/>
        </w:rPr>
        <w:t xml:space="preserve">В результате освоения дисциплины студент должен </w:t>
      </w:r>
      <w:r w:rsidRPr="0066325E">
        <w:rPr>
          <w:rFonts w:ascii="Times New Roman" w:hAnsi="Times New Roman" w:cs="Times New Roman"/>
          <w:b/>
          <w:sz w:val="24"/>
          <w:szCs w:val="24"/>
        </w:rPr>
        <w:t>уметь</w:t>
      </w:r>
      <w:r w:rsidRPr="0066325E">
        <w:rPr>
          <w:rFonts w:ascii="Times New Roman" w:hAnsi="Times New Roman" w:cs="Times New Roman"/>
          <w:sz w:val="24"/>
          <w:szCs w:val="24"/>
        </w:rPr>
        <w:t xml:space="preserve">: </w:t>
      </w:r>
    </w:p>
    <w:p w:rsidR="00ED0F73" w:rsidRDefault="00ED0F73" w:rsidP="00ED0F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контролировать качество выполняемых работ;</w:t>
      </w:r>
    </w:p>
    <w:p w:rsidR="00ED0F73" w:rsidRPr="0066325E" w:rsidRDefault="00ED0F73" w:rsidP="00ED0F73">
      <w:pPr>
        <w:spacing w:after="0" w:line="240" w:lineRule="auto"/>
        <w:ind w:firstLine="708"/>
        <w:jc w:val="both"/>
        <w:rPr>
          <w:rFonts w:ascii="Times New Roman" w:hAnsi="Times New Roman" w:cs="Times New Roman"/>
          <w:sz w:val="24"/>
          <w:szCs w:val="24"/>
        </w:rPr>
      </w:pPr>
      <w:r w:rsidRPr="0066325E">
        <w:rPr>
          <w:rFonts w:ascii="Times New Roman" w:hAnsi="Times New Roman" w:cs="Times New Roman"/>
          <w:sz w:val="24"/>
          <w:szCs w:val="24"/>
        </w:rPr>
        <w:t xml:space="preserve">В результате освоения дисциплины студент должен </w:t>
      </w:r>
      <w:r w:rsidRPr="0066325E">
        <w:rPr>
          <w:rFonts w:ascii="Times New Roman" w:hAnsi="Times New Roman" w:cs="Times New Roman"/>
          <w:b/>
          <w:sz w:val="24"/>
          <w:szCs w:val="24"/>
        </w:rPr>
        <w:t>знать</w:t>
      </w:r>
      <w:r w:rsidRPr="0066325E">
        <w:rPr>
          <w:rFonts w:ascii="Times New Roman" w:hAnsi="Times New Roman" w:cs="Times New Roman"/>
          <w:sz w:val="24"/>
          <w:szCs w:val="24"/>
        </w:rPr>
        <w:t xml:space="preserve">: </w:t>
      </w:r>
    </w:p>
    <w:p w:rsidR="00ED0F73" w:rsidRDefault="00ED0F73" w:rsidP="00ED0F73">
      <w:pPr>
        <w:pStyle w:val="2"/>
        <w:spacing w:after="0" w:line="240" w:lineRule="auto"/>
        <w:jc w:val="both"/>
      </w:pPr>
      <w:r>
        <w:t xml:space="preserve">- </w:t>
      </w:r>
      <w:r w:rsidRPr="006453F3">
        <w:t>системы допусков и посадок, точность обработки, квалитеты, классы точности; допуски и отклонения фо</w:t>
      </w:r>
      <w:r>
        <w:t>рмы и расположения поверхностей.</w:t>
      </w:r>
    </w:p>
    <w:p w:rsidR="00ED0F73" w:rsidRDefault="00ED0F73" w:rsidP="00ED0F73">
      <w:pPr>
        <w:pStyle w:val="2"/>
        <w:spacing w:after="0" w:line="240" w:lineRule="auto"/>
        <w:ind w:firstLine="708"/>
        <w:jc w:val="both"/>
      </w:pPr>
      <w:r w:rsidRPr="00E80434">
        <w:t>Изучение учебной дисциплины направлено на формирование следующих общих и профессиональных компетенций:</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01. Выбирать способы решения задач профессиональной деятельности применительно к различным контекстам;</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04. Эффективно взаимодействовать и работать в коллективе и команде;</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09. Пользоваться профессиональной документацией на государственном и иностранном языках.</w:t>
      </w:r>
    </w:p>
    <w:p w:rsidR="00ED0F73" w:rsidRPr="006453F3" w:rsidRDefault="00ED0F73" w:rsidP="00ED0F73">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1.6. Проводить контроль подготовки и сборки элементов конструкции под сварку.</w:t>
      </w:r>
    </w:p>
    <w:p w:rsidR="00D44255" w:rsidRPr="00D44255" w:rsidRDefault="00ED0F73" w:rsidP="00D44255">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1.9. 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ED0F73" w:rsidRPr="008D529D" w:rsidRDefault="00ED0F73" w:rsidP="00ED0F73">
      <w:pPr>
        <w:spacing w:after="0" w:line="240" w:lineRule="auto"/>
        <w:ind w:firstLine="708"/>
        <w:jc w:val="center"/>
        <w:rPr>
          <w:rFonts w:ascii="Times New Roman" w:hAnsi="Times New Roman" w:cs="Times New Roman"/>
          <w:b/>
          <w:sz w:val="24"/>
          <w:szCs w:val="24"/>
        </w:rPr>
      </w:pPr>
      <w:r w:rsidRPr="00143C20">
        <w:rPr>
          <w:rFonts w:ascii="Times New Roman" w:hAnsi="Times New Roman" w:cs="Times New Roman"/>
          <w:b/>
          <w:sz w:val="24"/>
          <w:szCs w:val="24"/>
        </w:rPr>
        <w:t>ОСНОВЫ ЭКОНОМИКИ</w:t>
      </w:r>
    </w:p>
    <w:p w:rsidR="00D44255" w:rsidRDefault="00D44255" w:rsidP="00ED0F73">
      <w:pPr>
        <w:spacing w:after="0" w:line="240" w:lineRule="auto"/>
        <w:ind w:firstLine="708"/>
        <w:jc w:val="both"/>
        <w:rPr>
          <w:rFonts w:ascii="Times New Roman" w:hAnsi="Times New Roman" w:cs="Times New Roman"/>
          <w:sz w:val="24"/>
          <w:szCs w:val="24"/>
        </w:rPr>
      </w:pPr>
      <w:proofErr w:type="gramStart"/>
      <w:r w:rsidRPr="00D44255">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 Примерной основной образовательной программы по профессии 15.01.05 Сварщик (ручной и частично механизированной сварки (наплавки).</w:t>
      </w:r>
      <w:proofErr w:type="gramEnd"/>
    </w:p>
    <w:p w:rsidR="00ED0F73" w:rsidRPr="003F5D06" w:rsidRDefault="00ED0F73" w:rsidP="00ED0F73">
      <w:pPr>
        <w:spacing w:after="0" w:line="240" w:lineRule="auto"/>
        <w:ind w:firstLine="708"/>
        <w:jc w:val="both"/>
        <w:rPr>
          <w:rFonts w:ascii="Times New Roman" w:hAnsi="Times New Roman" w:cs="Times New Roman"/>
          <w:sz w:val="24"/>
          <w:szCs w:val="24"/>
        </w:rPr>
      </w:pPr>
      <w:r w:rsidRPr="003F5D06">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ED0F73" w:rsidRPr="00B94907" w:rsidRDefault="00ED0F73" w:rsidP="00ED0F73">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 xml:space="preserve">Дисциплина входит в </w:t>
      </w:r>
      <w:r>
        <w:rPr>
          <w:rFonts w:ascii="Times New Roman" w:hAnsi="Times New Roman" w:cs="Times New Roman"/>
          <w:sz w:val="24"/>
          <w:szCs w:val="24"/>
        </w:rPr>
        <w:t>профессиональный</w:t>
      </w:r>
      <w:r w:rsidRPr="00B94907">
        <w:rPr>
          <w:rFonts w:ascii="Times New Roman" w:hAnsi="Times New Roman" w:cs="Times New Roman"/>
          <w:sz w:val="24"/>
          <w:szCs w:val="24"/>
        </w:rPr>
        <w:t xml:space="preserve"> цикл.</w:t>
      </w:r>
    </w:p>
    <w:p w:rsidR="00ED0F73" w:rsidRPr="0066325E" w:rsidRDefault="00ED0F73" w:rsidP="00ED0F73">
      <w:pPr>
        <w:spacing w:after="0" w:line="240" w:lineRule="auto"/>
        <w:ind w:firstLine="708"/>
        <w:jc w:val="both"/>
        <w:rPr>
          <w:rFonts w:ascii="Times New Roman" w:hAnsi="Times New Roman" w:cs="Times New Roman"/>
          <w:sz w:val="24"/>
          <w:szCs w:val="24"/>
        </w:rPr>
      </w:pPr>
      <w:r w:rsidRPr="0066325E">
        <w:rPr>
          <w:rFonts w:ascii="Times New Roman" w:hAnsi="Times New Roman" w:cs="Times New Roman"/>
          <w:sz w:val="24"/>
          <w:szCs w:val="24"/>
        </w:rPr>
        <w:lastRenderedPageBreak/>
        <w:t xml:space="preserve">В результате освоения дисциплины студент должен </w:t>
      </w:r>
      <w:r w:rsidRPr="0066325E">
        <w:rPr>
          <w:rFonts w:ascii="Times New Roman" w:hAnsi="Times New Roman" w:cs="Times New Roman"/>
          <w:b/>
          <w:sz w:val="24"/>
          <w:szCs w:val="24"/>
        </w:rPr>
        <w:t>уметь</w:t>
      </w:r>
      <w:r w:rsidRPr="0066325E">
        <w:rPr>
          <w:rFonts w:ascii="Times New Roman" w:hAnsi="Times New Roman" w:cs="Times New Roman"/>
          <w:sz w:val="24"/>
          <w:szCs w:val="24"/>
        </w:rPr>
        <w:t xml:space="preserve">: </w:t>
      </w:r>
    </w:p>
    <w:p w:rsidR="00ED0F73" w:rsidRDefault="00ED0F73" w:rsidP="00ED0F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находить и использовать экономическую информацию в целях обеспечения собственной конкурентоспособности на рынке труда;</w:t>
      </w:r>
    </w:p>
    <w:p w:rsidR="000732E5" w:rsidRDefault="000732E5" w:rsidP="00ED0F73">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применять на практике нормы антикоррупционного законодательства;</w:t>
      </w:r>
    </w:p>
    <w:p w:rsidR="00ED0F73" w:rsidRPr="0066325E" w:rsidRDefault="00ED0F73" w:rsidP="00ED0F73">
      <w:pPr>
        <w:spacing w:after="0" w:line="240" w:lineRule="auto"/>
        <w:ind w:firstLine="708"/>
        <w:jc w:val="both"/>
        <w:rPr>
          <w:rFonts w:ascii="Times New Roman" w:hAnsi="Times New Roman" w:cs="Times New Roman"/>
          <w:sz w:val="24"/>
          <w:szCs w:val="24"/>
        </w:rPr>
      </w:pPr>
      <w:r w:rsidRPr="0066325E">
        <w:rPr>
          <w:rFonts w:ascii="Times New Roman" w:hAnsi="Times New Roman" w:cs="Times New Roman"/>
          <w:sz w:val="24"/>
          <w:szCs w:val="24"/>
        </w:rPr>
        <w:t xml:space="preserve">В результате освоения дисциплины студент должен </w:t>
      </w:r>
      <w:r w:rsidRPr="0066325E">
        <w:rPr>
          <w:rFonts w:ascii="Times New Roman" w:hAnsi="Times New Roman" w:cs="Times New Roman"/>
          <w:b/>
          <w:sz w:val="24"/>
          <w:szCs w:val="24"/>
        </w:rPr>
        <w:t>знать</w:t>
      </w:r>
      <w:r w:rsidRPr="0066325E">
        <w:rPr>
          <w:rFonts w:ascii="Times New Roman" w:hAnsi="Times New Roman" w:cs="Times New Roman"/>
          <w:sz w:val="24"/>
          <w:szCs w:val="24"/>
        </w:rPr>
        <w:t xml:space="preserve">: </w:t>
      </w:r>
    </w:p>
    <w:p w:rsidR="00ED0F73" w:rsidRDefault="00ED0F73" w:rsidP="00ED0F73">
      <w:pPr>
        <w:pStyle w:val="2"/>
        <w:spacing w:after="0" w:line="240" w:lineRule="auto"/>
        <w:jc w:val="both"/>
      </w:pPr>
      <w:r>
        <w:t xml:space="preserve">- </w:t>
      </w:r>
      <w:r w:rsidRPr="006453F3">
        <w:t xml:space="preserve">общие принципы организации производственного и технологического процесса; </w:t>
      </w:r>
    </w:p>
    <w:p w:rsidR="00ED0F73" w:rsidRDefault="00ED0F73" w:rsidP="00ED0F73">
      <w:pPr>
        <w:pStyle w:val="2"/>
        <w:spacing w:after="0" w:line="240" w:lineRule="auto"/>
        <w:jc w:val="both"/>
      </w:pPr>
      <w:r>
        <w:t xml:space="preserve">- </w:t>
      </w:r>
      <w:r w:rsidRPr="006453F3">
        <w:t xml:space="preserve">механизмы ценообразования на продукцию, формы оплаты труда в современных условиях; </w:t>
      </w:r>
    </w:p>
    <w:p w:rsidR="00ED0F73" w:rsidRDefault="00ED0F73" w:rsidP="00ED0F73">
      <w:pPr>
        <w:pStyle w:val="2"/>
        <w:spacing w:after="0" w:line="240" w:lineRule="auto"/>
        <w:jc w:val="both"/>
      </w:pPr>
      <w:r>
        <w:t xml:space="preserve">- </w:t>
      </w:r>
      <w:r w:rsidRPr="006453F3">
        <w:t>цели и задачи структурного подразделения, структуру организации, основы экономически</w:t>
      </w:r>
      <w:r w:rsidR="000732E5">
        <w:t>х знаний, необходимых в отрасли;</w:t>
      </w:r>
    </w:p>
    <w:p w:rsidR="000732E5" w:rsidRDefault="000732E5" w:rsidP="00ED0F73">
      <w:pPr>
        <w:pStyle w:val="2"/>
        <w:spacing w:after="0" w:line="240" w:lineRule="auto"/>
        <w:jc w:val="both"/>
      </w:pPr>
      <w:r>
        <w:t>- основы предпринимательской деятельности;</w:t>
      </w:r>
    </w:p>
    <w:p w:rsidR="000732E5" w:rsidRDefault="000732E5" w:rsidP="00ED0F73">
      <w:pPr>
        <w:pStyle w:val="2"/>
        <w:spacing w:after="0" w:line="240" w:lineRule="auto"/>
        <w:jc w:val="both"/>
      </w:pPr>
      <w:r>
        <w:t>-основы финансовой грамотности.</w:t>
      </w:r>
    </w:p>
    <w:p w:rsidR="00ED0F73" w:rsidRDefault="00ED0F73" w:rsidP="00ED0F73">
      <w:pPr>
        <w:pStyle w:val="2"/>
        <w:spacing w:after="0" w:line="240" w:lineRule="auto"/>
        <w:ind w:firstLine="708"/>
        <w:jc w:val="both"/>
      </w:pPr>
      <w:r w:rsidRPr="00E80434">
        <w:t>Изучение учебной дисциплины направлено на формирование следующих общих и профессиональных компетенций:</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01. Выбирать способы решения задач профессиональной деятельности применительно к различным контекстам;</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04. Эффективно взаимодействовать и работать в коллективе и команде;</w:t>
      </w:r>
    </w:p>
    <w:p w:rsid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09. Пользоваться профессиональной документацией на государственном и иностранном языках.</w:t>
      </w: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ED0F73" w:rsidRPr="00870B5F" w:rsidRDefault="00ED0F73" w:rsidP="00ED0F73">
      <w:pPr>
        <w:pStyle w:val="ConsPlusNormal"/>
        <w:jc w:val="center"/>
        <w:rPr>
          <w:rFonts w:ascii="Times New Roman" w:hAnsi="Times New Roman" w:cs="Times New Roman"/>
          <w:b/>
          <w:sz w:val="24"/>
          <w:szCs w:val="24"/>
        </w:rPr>
      </w:pPr>
      <w:r w:rsidRPr="00870B5F">
        <w:rPr>
          <w:rFonts w:ascii="Times New Roman" w:hAnsi="Times New Roman" w:cs="Times New Roman"/>
          <w:b/>
          <w:sz w:val="24"/>
          <w:szCs w:val="24"/>
        </w:rPr>
        <w:t>БЕЗОПАСНОСТЬ ЖИЗНЕДЕЯТЕЛЬНОСТИ</w:t>
      </w:r>
    </w:p>
    <w:p w:rsidR="00D44255" w:rsidRDefault="00D44255" w:rsidP="00ED0F73">
      <w:pPr>
        <w:spacing w:after="0" w:line="240" w:lineRule="auto"/>
        <w:ind w:firstLine="708"/>
        <w:jc w:val="both"/>
        <w:rPr>
          <w:rFonts w:ascii="Times New Roman" w:hAnsi="Times New Roman" w:cs="Times New Roman"/>
        </w:rPr>
      </w:pPr>
      <w:proofErr w:type="gramStart"/>
      <w:r w:rsidRPr="00D44255">
        <w:rPr>
          <w:rFonts w:ascii="Times New Roman" w:hAnsi="Times New Roman" w:cs="Times New Roman"/>
        </w:rPr>
        <w:t>Рабочая программа учебной дисциплины разработана на основе Федерального государственного образовательного стандарта по профессии 15.01.05 Сварщик (ручной и частично механизированной сварки (наплавки), Примерной основной образовательной программы по профессии 15.01.05 Сварщик (ручной и частично механизированной сварки (наплавки).</w:t>
      </w:r>
      <w:proofErr w:type="gramEnd"/>
    </w:p>
    <w:p w:rsidR="00ED0F73" w:rsidRPr="003F5D06" w:rsidRDefault="00ED0F73" w:rsidP="00ED0F73">
      <w:pPr>
        <w:spacing w:after="0" w:line="240" w:lineRule="auto"/>
        <w:ind w:firstLine="708"/>
        <w:jc w:val="both"/>
        <w:rPr>
          <w:rFonts w:ascii="Times New Roman" w:hAnsi="Times New Roman" w:cs="Times New Roman"/>
          <w:sz w:val="24"/>
          <w:szCs w:val="24"/>
        </w:rPr>
      </w:pPr>
      <w:r w:rsidRPr="003F5D06">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ED0F73" w:rsidRPr="00B94907" w:rsidRDefault="00ED0F73" w:rsidP="00ED0F73">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 xml:space="preserve">Дисциплина входит в </w:t>
      </w:r>
      <w:r>
        <w:rPr>
          <w:rFonts w:ascii="Times New Roman" w:hAnsi="Times New Roman" w:cs="Times New Roman"/>
          <w:sz w:val="24"/>
          <w:szCs w:val="24"/>
        </w:rPr>
        <w:t>профессиональный</w:t>
      </w:r>
      <w:r w:rsidRPr="00B94907">
        <w:rPr>
          <w:rFonts w:ascii="Times New Roman" w:hAnsi="Times New Roman" w:cs="Times New Roman"/>
          <w:sz w:val="24"/>
          <w:szCs w:val="24"/>
        </w:rPr>
        <w:t xml:space="preserve"> цикл.</w:t>
      </w:r>
    </w:p>
    <w:p w:rsidR="00ED0F73" w:rsidRPr="00B94907" w:rsidRDefault="00ED0F73" w:rsidP="00ED0F73">
      <w:pPr>
        <w:spacing w:after="0" w:line="240" w:lineRule="auto"/>
        <w:ind w:firstLine="708"/>
        <w:jc w:val="both"/>
        <w:rPr>
          <w:rFonts w:ascii="Times New Roman" w:hAnsi="Times New Roman" w:cs="Times New Roman"/>
          <w:sz w:val="24"/>
          <w:szCs w:val="24"/>
        </w:rPr>
      </w:pPr>
      <w:r w:rsidRPr="00B94907">
        <w:rPr>
          <w:rFonts w:ascii="Times New Roman" w:hAnsi="Times New Roman" w:cs="Times New Roman"/>
          <w:sz w:val="24"/>
          <w:szCs w:val="24"/>
        </w:rPr>
        <w:t xml:space="preserve">В результате освоения дисциплины студент должен </w:t>
      </w:r>
      <w:r w:rsidRPr="00B94907">
        <w:rPr>
          <w:rFonts w:ascii="Times New Roman" w:hAnsi="Times New Roman" w:cs="Times New Roman"/>
          <w:b/>
          <w:sz w:val="24"/>
          <w:szCs w:val="24"/>
        </w:rPr>
        <w:t>уметь</w:t>
      </w:r>
      <w:r w:rsidRPr="00B94907">
        <w:rPr>
          <w:rFonts w:ascii="Times New Roman" w:hAnsi="Times New Roman" w:cs="Times New Roman"/>
          <w:sz w:val="24"/>
          <w:szCs w:val="24"/>
        </w:rPr>
        <w:t xml:space="preserve">: </w:t>
      </w:r>
    </w:p>
    <w:p w:rsidR="00ED0F73" w:rsidRPr="00870B5F" w:rsidRDefault="00ED0F73" w:rsidP="00ED0F73">
      <w:pPr>
        <w:pStyle w:val="a9"/>
        <w:jc w:val="both"/>
        <w:rPr>
          <w:rFonts w:ascii="Times New Roman" w:hAnsi="Times New Roman" w:cs="Times New Roman"/>
        </w:rPr>
      </w:pPr>
      <w:r>
        <w:rPr>
          <w:rFonts w:ascii="Times New Roman" w:hAnsi="Times New Roman" w:cs="Times New Roman"/>
        </w:rPr>
        <w:t xml:space="preserve">- </w:t>
      </w:r>
      <w:r w:rsidRPr="00870B5F">
        <w:rPr>
          <w:rFonts w:ascii="Times New Roman" w:hAnsi="Times New Roman" w:cs="Times New Roman"/>
        </w:rPr>
        <w:t>организовывать и проводить мероприятия по защите работающих и населения от негативных воздействий чрезвычайных ситуаций;</w:t>
      </w:r>
    </w:p>
    <w:p w:rsidR="00ED0F73" w:rsidRPr="00870B5F" w:rsidRDefault="00ED0F73" w:rsidP="00ED0F73">
      <w:pPr>
        <w:pStyle w:val="a9"/>
        <w:jc w:val="both"/>
        <w:rPr>
          <w:rFonts w:ascii="Times New Roman" w:hAnsi="Times New Roman" w:cs="Times New Roman"/>
        </w:rPr>
      </w:pPr>
      <w:r>
        <w:rPr>
          <w:rFonts w:ascii="Times New Roman" w:hAnsi="Times New Roman" w:cs="Times New Roman"/>
        </w:rPr>
        <w:t xml:space="preserve">- </w:t>
      </w:r>
      <w:r w:rsidRPr="00870B5F">
        <w:rPr>
          <w:rFonts w:ascii="Times New Roman" w:hAnsi="Times New Roman" w:cs="Times New Roman"/>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ED0F73" w:rsidRPr="00870B5F" w:rsidRDefault="00ED0F73" w:rsidP="00ED0F73">
      <w:pPr>
        <w:pStyle w:val="a9"/>
        <w:jc w:val="both"/>
        <w:rPr>
          <w:rFonts w:ascii="Times New Roman" w:hAnsi="Times New Roman" w:cs="Times New Roman"/>
        </w:rPr>
      </w:pPr>
      <w:r>
        <w:rPr>
          <w:rFonts w:ascii="Times New Roman" w:hAnsi="Times New Roman" w:cs="Times New Roman"/>
        </w:rPr>
        <w:t xml:space="preserve">- </w:t>
      </w:r>
      <w:r w:rsidRPr="00870B5F">
        <w:rPr>
          <w:rFonts w:ascii="Times New Roman" w:hAnsi="Times New Roman" w:cs="Times New Roman"/>
        </w:rPr>
        <w:t>использовать средства индивидуальной и коллективной защиты от оружия массового поражения;</w:t>
      </w:r>
    </w:p>
    <w:p w:rsidR="00ED0F73" w:rsidRPr="00870B5F" w:rsidRDefault="00ED0F73" w:rsidP="00ED0F73">
      <w:pPr>
        <w:pStyle w:val="a9"/>
        <w:jc w:val="both"/>
        <w:rPr>
          <w:rFonts w:ascii="Times New Roman" w:hAnsi="Times New Roman" w:cs="Times New Roman"/>
        </w:rPr>
      </w:pPr>
      <w:r>
        <w:rPr>
          <w:rFonts w:ascii="Times New Roman" w:hAnsi="Times New Roman" w:cs="Times New Roman"/>
        </w:rPr>
        <w:t xml:space="preserve">- </w:t>
      </w:r>
      <w:r w:rsidRPr="00870B5F">
        <w:rPr>
          <w:rFonts w:ascii="Times New Roman" w:hAnsi="Times New Roman" w:cs="Times New Roman"/>
        </w:rPr>
        <w:t>применять первичные средства пожаротушения;</w:t>
      </w:r>
    </w:p>
    <w:p w:rsidR="00ED0F73" w:rsidRPr="00870B5F" w:rsidRDefault="00ED0F73" w:rsidP="00ED0F73">
      <w:pPr>
        <w:pStyle w:val="a9"/>
        <w:jc w:val="both"/>
        <w:rPr>
          <w:rFonts w:ascii="Times New Roman" w:hAnsi="Times New Roman" w:cs="Times New Roman"/>
        </w:rPr>
      </w:pPr>
      <w:proofErr w:type="gramStart"/>
      <w:r>
        <w:rPr>
          <w:rFonts w:ascii="Times New Roman" w:hAnsi="Times New Roman" w:cs="Times New Roman"/>
        </w:rPr>
        <w:t xml:space="preserve">- </w:t>
      </w:r>
      <w:r w:rsidRPr="00870B5F">
        <w:rPr>
          <w:rFonts w:ascii="Times New Roman" w:hAnsi="Times New Roman" w:cs="Times New Roman"/>
        </w:rPr>
        <w:t xml:space="preserve">ориентироваться в перечне военно-учетных специальностей и самостоятельно определять среди них родственные полученной </w:t>
      </w:r>
      <w:r w:rsidR="000732E5">
        <w:rPr>
          <w:rFonts w:ascii="Times New Roman" w:hAnsi="Times New Roman" w:cs="Times New Roman"/>
        </w:rPr>
        <w:t>профессии</w:t>
      </w:r>
      <w:r w:rsidRPr="00870B5F">
        <w:rPr>
          <w:rFonts w:ascii="Times New Roman" w:hAnsi="Times New Roman" w:cs="Times New Roman"/>
        </w:rPr>
        <w:t>;</w:t>
      </w:r>
      <w:proofErr w:type="gramEnd"/>
    </w:p>
    <w:p w:rsidR="00ED0F73" w:rsidRPr="00870B5F" w:rsidRDefault="00ED0F73" w:rsidP="00ED0F73">
      <w:pPr>
        <w:pStyle w:val="a9"/>
        <w:jc w:val="both"/>
        <w:rPr>
          <w:rFonts w:ascii="Times New Roman" w:hAnsi="Times New Roman" w:cs="Times New Roman"/>
        </w:rPr>
      </w:pPr>
      <w:r>
        <w:rPr>
          <w:rFonts w:ascii="Times New Roman" w:hAnsi="Times New Roman" w:cs="Times New Roman"/>
        </w:rPr>
        <w:t xml:space="preserve">- </w:t>
      </w:r>
      <w:r w:rsidRPr="00870B5F">
        <w:rPr>
          <w:rFonts w:ascii="Times New Roman" w:hAnsi="Times New Roman" w:cs="Times New Roman"/>
        </w:rPr>
        <w:t xml:space="preserve">применять профессиональные знания в ходе исполнения обязанностей военной службы на воинских должностях в соответствии с полученной </w:t>
      </w:r>
      <w:r w:rsidR="000732E5">
        <w:rPr>
          <w:rFonts w:ascii="Times New Roman" w:hAnsi="Times New Roman" w:cs="Times New Roman"/>
        </w:rPr>
        <w:t>профессией</w:t>
      </w:r>
      <w:r w:rsidRPr="00870B5F">
        <w:rPr>
          <w:rFonts w:ascii="Times New Roman" w:hAnsi="Times New Roman" w:cs="Times New Roman"/>
        </w:rPr>
        <w:t>;</w:t>
      </w:r>
    </w:p>
    <w:p w:rsidR="00ED0F73" w:rsidRPr="000732E5" w:rsidRDefault="00ED0F73" w:rsidP="000732E5">
      <w:pPr>
        <w:pStyle w:val="a9"/>
        <w:jc w:val="both"/>
        <w:rPr>
          <w:rFonts w:ascii="Times New Roman" w:hAnsi="Times New Roman" w:cs="Times New Roman"/>
        </w:rPr>
      </w:pPr>
      <w:r>
        <w:rPr>
          <w:rFonts w:ascii="Times New Roman" w:hAnsi="Times New Roman" w:cs="Times New Roman"/>
        </w:rPr>
        <w:t xml:space="preserve">- </w:t>
      </w:r>
      <w:r w:rsidRPr="000732E5">
        <w:rPr>
          <w:rFonts w:ascii="Times New Roman" w:hAnsi="Times New Roman" w:cs="Times New Roman"/>
        </w:rPr>
        <w:t>владеть способами бесконфликтного общения и саморегуляции в повседневной деятельности и экстремальных условиях военной службы;</w:t>
      </w:r>
    </w:p>
    <w:p w:rsidR="000732E5" w:rsidRDefault="000732E5" w:rsidP="000732E5">
      <w:pPr>
        <w:spacing w:after="0" w:line="240" w:lineRule="auto"/>
        <w:rPr>
          <w:rFonts w:ascii="Times New Roman" w:hAnsi="Times New Roman" w:cs="Times New Roman"/>
        </w:rPr>
      </w:pPr>
      <w:r w:rsidRPr="000732E5">
        <w:rPr>
          <w:rFonts w:ascii="Times New Roman" w:hAnsi="Times New Roman" w:cs="Times New Roman"/>
        </w:rPr>
        <w:t>-демонстрировать гражданско-патриотическую позицию;</w:t>
      </w:r>
    </w:p>
    <w:p w:rsidR="000732E5" w:rsidRPr="000732E5" w:rsidRDefault="000732E5" w:rsidP="000732E5">
      <w:pPr>
        <w:spacing w:after="0" w:line="240" w:lineRule="auto"/>
        <w:rPr>
          <w:rFonts w:ascii="Times New Roman" w:hAnsi="Times New Roman" w:cs="Times New Roman"/>
        </w:rPr>
      </w:pPr>
      <w:r>
        <w:rPr>
          <w:rFonts w:ascii="Times New Roman" w:hAnsi="Times New Roman" w:cs="Times New Roman"/>
        </w:rPr>
        <w:t>- выстраивать общение на основе общечеловеческих ценностей;</w:t>
      </w:r>
    </w:p>
    <w:p w:rsidR="00ED0F73" w:rsidRPr="000732E5" w:rsidRDefault="00ED0F73" w:rsidP="000732E5">
      <w:pPr>
        <w:pStyle w:val="a9"/>
        <w:jc w:val="both"/>
        <w:rPr>
          <w:rFonts w:ascii="Times New Roman" w:hAnsi="Times New Roman" w:cs="Times New Roman"/>
        </w:rPr>
      </w:pPr>
      <w:r w:rsidRPr="000732E5">
        <w:rPr>
          <w:rFonts w:ascii="Times New Roman" w:hAnsi="Times New Roman" w:cs="Times New Roman"/>
        </w:rPr>
        <w:t>- оказывать первую помощь пострадавшим;</w:t>
      </w:r>
    </w:p>
    <w:p w:rsidR="00ED0F73" w:rsidRPr="000732E5" w:rsidRDefault="00ED0F73" w:rsidP="000732E5">
      <w:pPr>
        <w:spacing w:after="0" w:line="240" w:lineRule="auto"/>
        <w:ind w:firstLine="708"/>
        <w:jc w:val="both"/>
        <w:rPr>
          <w:rFonts w:ascii="Times New Roman" w:hAnsi="Times New Roman" w:cs="Times New Roman"/>
          <w:sz w:val="24"/>
          <w:szCs w:val="24"/>
        </w:rPr>
      </w:pPr>
      <w:r w:rsidRPr="000732E5">
        <w:rPr>
          <w:rFonts w:ascii="Times New Roman" w:hAnsi="Times New Roman" w:cs="Times New Roman"/>
          <w:sz w:val="24"/>
          <w:szCs w:val="24"/>
        </w:rPr>
        <w:t xml:space="preserve">В результате освоения дисциплины студент должен </w:t>
      </w:r>
      <w:r w:rsidRPr="000732E5">
        <w:rPr>
          <w:rFonts w:ascii="Times New Roman" w:hAnsi="Times New Roman" w:cs="Times New Roman"/>
          <w:b/>
          <w:sz w:val="24"/>
          <w:szCs w:val="24"/>
        </w:rPr>
        <w:t>знать</w:t>
      </w:r>
      <w:r w:rsidRPr="000732E5">
        <w:rPr>
          <w:rFonts w:ascii="Times New Roman" w:hAnsi="Times New Roman" w:cs="Times New Roman"/>
          <w:sz w:val="24"/>
          <w:szCs w:val="24"/>
        </w:rPr>
        <w:t xml:space="preserve">: </w:t>
      </w:r>
    </w:p>
    <w:p w:rsidR="00ED0F73" w:rsidRPr="00870B5F" w:rsidRDefault="00ED0F73" w:rsidP="000732E5">
      <w:pPr>
        <w:pStyle w:val="a9"/>
        <w:jc w:val="both"/>
        <w:rPr>
          <w:rFonts w:ascii="Times New Roman" w:hAnsi="Times New Roman" w:cs="Times New Roman"/>
        </w:rPr>
      </w:pPr>
      <w:r w:rsidRPr="000732E5">
        <w:rPr>
          <w:rFonts w:ascii="Times New Roman" w:hAnsi="Times New Roman" w:cs="Times New Roman"/>
        </w:rPr>
        <w:t>- принципы обеспечения устойчивости объектов экономики, прогнозирования развития событий и оценки последствий при техногенных чрезвычайных</w:t>
      </w:r>
      <w:r w:rsidRPr="00870B5F">
        <w:rPr>
          <w:rFonts w:ascii="Times New Roman" w:hAnsi="Times New Roman" w:cs="Times New Roman"/>
        </w:rPr>
        <w:t xml:space="preserve"> ситуациях и стихийных явлениях, в том числе в условиях противодействия терроризму как серьезной угрозе национальной безопасности России;</w:t>
      </w:r>
    </w:p>
    <w:p w:rsidR="00ED0F73" w:rsidRPr="00870B5F" w:rsidRDefault="00ED0F73" w:rsidP="00ED0F73">
      <w:pPr>
        <w:pStyle w:val="a9"/>
        <w:jc w:val="both"/>
        <w:rPr>
          <w:rFonts w:ascii="Times New Roman" w:hAnsi="Times New Roman" w:cs="Times New Roman"/>
        </w:rPr>
      </w:pPr>
      <w:r>
        <w:rPr>
          <w:rFonts w:ascii="Times New Roman" w:hAnsi="Times New Roman" w:cs="Times New Roman"/>
        </w:rPr>
        <w:t xml:space="preserve">- </w:t>
      </w:r>
      <w:r w:rsidRPr="00870B5F">
        <w:rPr>
          <w:rFonts w:ascii="Times New Roman" w:hAnsi="Times New Roman" w:cs="Times New Roman"/>
        </w:rPr>
        <w:t xml:space="preserve">основные виды потенциальных опасностей и их последствия в профессиональной деятельности и </w:t>
      </w:r>
      <w:r w:rsidRPr="00870B5F">
        <w:rPr>
          <w:rFonts w:ascii="Times New Roman" w:hAnsi="Times New Roman" w:cs="Times New Roman"/>
        </w:rPr>
        <w:lastRenderedPageBreak/>
        <w:t>быту, принципы снижения вероятности их реализации;</w:t>
      </w:r>
    </w:p>
    <w:p w:rsidR="00ED0F73" w:rsidRPr="00870B5F" w:rsidRDefault="00ED0F73" w:rsidP="00ED0F73">
      <w:pPr>
        <w:pStyle w:val="a9"/>
        <w:jc w:val="both"/>
        <w:rPr>
          <w:rFonts w:ascii="Times New Roman" w:hAnsi="Times New Roman" w:cs="Times New Roman"/>
        </w:rPr>
      </w:pPr>
      <w:r>
        <w:rPr>
          <w:rFonts w:ascii="Times New Roman" w:hAnsi="Times New Roman" w:cs="Times New Roman"/>
        </w:rPr>
        <w:t xml:space="preserve">- </w:t>
      </w:r>
      <w:r w:rsidRPr="00870B5F">
        <w:rPr>
          <w:rFonts w:ascii="Times New Roman" w:hAnsi="Times New Roman" w:cs="Times New Roman"/>
        </w:rPr>
        <w:t>основы военной службы и обороны государства;</w:t>
      </w:r>
    </w:p>
    <w:p w:rsidR="00ED0F73" w:rsidRPr="00870B5F" w:rsidRDefault="00ED0F73" w:rsidP="00ED0F73">
      <w:pPr>
        <w:pStyle w:val="a9"/>
        <w:jc w:val="both"/>
        <w:rPr>
          <w:rFonts w:ascii="Times New Roman" w:hAnsi="Times New Roman" w:cs="Times New Roman"/>
        </w:rPr>
      </w:pPr>
      <w:r w:rsidRPr="00870B5F">
        <w:rPr>
          <w:rFonts w:ascii="Times New Roman" w:hAnsi="Times New Roman" w:cs="Times New Roman"/>
        </w:rPr>
        <w:t>задачи и основные мероприятия гражданской обороны; способы защиты населения от оружия массового поражения;</w:t>
      </w:r>
    </w:p>
    <w:p w:rsidR="00ED0F73" w:rsidRPr="00870B5F" w:rsidRDefault="00ED0F73" w:rsidP="00ED0F73">
      <w:pPr>
        <w:pStyle w:val="a9"/>
        <w:jc w:val="both"/>
        <w:rPr>
          <w:rFonts w:ascii="Times New Roman" w:hAnsi="Times New Roman" w:cs="Times New Roman"/>
        </w:rPr>
      </w:pPr>
      <w:r>
        <w:rPr>
          <w:rFonts w:ascii="Times New Roman" w:hAnsi="Times New Roman" w:cs="Times New Roman"/>
        </w:rPr>
        <w:t xml:space="preserve">- </w:t>
      </w:r>
      <w:r w:rsidRPr="00870B5F">
        <w:rPr>
          <w:rFonts w:ascii="Times New Roman" w:hAnsi="Times New Roman" w:cs="Times New Roman"/>
        </w:rPr>
        <w:t>меры пожарной безопасности и правила безопасного поведения при пожарах;</w:t>
      </w:r>
    </w:p>
    <w:p w:rsidR="00ED0F73" w:rsidRPr="00870B5F" w:rsidRDefault="00ED0F73" w:rsidP="00ED0F73">
      <w:pPr>
        <w:pStyle w:val="a9"/>
        <w:jc w:val="both"/>
        <w:rPr>
          <w:rFonts w:ascii="Times New Roman" w:hAnsi="Times New Roman" w:cs="Times New Roman"/>
        </w:rPr>
      </w:pPr>
      <w:r w:rsidRPr="00870B5F">
        <w:rPr>
          <w:rFonts w:ascii="Times New Roman" w:hAnsi="Times New Roman" w:cs="Times New Roman"/>
        </w:rPr>
        <w:t>организацию и порядок призыва граждан на военную службу и поступления на нее в добровольном порядке;</w:t>
      </w:r>
    </w:p>
    <w:p w:rsidR="00ED0F73" w:rsidRPr="00870B5F" w:rsidRDefault="00ED0F73" w:rsidP="00ED0F73">
      <w:pPr>
        <w:pStyle w:val="a9"/>
        <w:jc w:val="both"/>
        <w:rPr>
          <w:rFonts w:ascii="Times New Roman" w:hAnsi="Times New Roman" w:cs="Times New Roman"/>
        </w:rPr>
      </w:pPr>
      <w:r>
        <w:rPr>
          <w:rFonts w:ascii="Times New Roman" w:hAnsi="Times New Roman" w:cs="Times New Roman"/>
        </w:rPr>
        <w:t xml:space="preserve">- </w:t>
      </w:r>
      <w:r w:rsidRPr="00870B5F">
        <w:rPr>
          <w:rFonts w:ascii="Times New Roman" w:hAnsi="Times New Roman" w:cs="Times New Roman"/>
        </w:rPr>
        <w:t xml:space="preserve">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w:t>
      </w:r>
      <w:r w:rsidR="000732E5">
        <w:rPr>
          <w:rFonts w:ascii="Times New Roman" w:hAnsi="Times New Roman" w:cs="Times New Roman"/>
        </w:rPr>
        <w:t>профессиям</w:t>
      </w:r>
      <w:r w:rsidRPr="00870B5F">
        <w:rPr>
          <w:rFonts w:ascii="Times New Roman" w:hAnsi="Times New Roman" w:cs="Times New Roman"/>
        </w:rPr>
        <w:t xml:space="preserve"> СПО;</w:t>
      </w:r>
    </w:p>
    <w:p w:rsidR="00ED0F73" w:rsidRPr="00870B5F" w:rsidRDefault="00ED0F73" w:rsidP="00ED0F73">
      <w:pPr>
        <w:pStyle w:val="a9"/>
        <w:jc w:val="both"/>
        <w:rPr>
          <w:rFonts w:ascii="Times New Roman" w:hAnsi="Times New Roman" w:cs="Times New Roman"/>
        </w:rPr>
      </w:pPr>
      <w:r>
        <w:rPr>
          <w:rFonts w:ascii="Times New Roman" w:hAnsi="Times New Roman" w:cs="Times New Roman"/>
        </w:rPr>
        <w:t xml:space="preserve">- </w:t>
      </w:r>
      <w:r w:rsidRPr="00870B5F">
        <w:rPr>
          <w:rFonts w:ascii="Times New Roman" w:hAnsi="Times New Roman" w:cs="Times New Roman"/>
        </w:rPr>
        <w:t>область применения получаемых профессиональных знаний при исполнении обязанностей военной службы;</w:t>
      </w:r>
    </w:p>
    <w:p w:rsidR="00ED0F73" w:rsidRDefault="00ED0F73" w:rsidP="00ED0F73">
      <w:pPr>
        <w:pStyle w:val="2"/>
        <w:spacing w:after="0" w:line="240" w:lineRule="auto"/>
        <w:jc w:val="both"/>
      </w:pPr>
      <w:r>
        <w:t>- порядок и правила оказания первой помощи пострадавшим.</w:t>
      </w:r>
    </w:p>
    <w:p w:rsidR="00ED0F73" w:rsidRPr="00E80434" w:rsidRDefault="00ED0F73" w:rsidP="00ED0F73">
      <w:pPr>
        <w:pStyle w:val="2"/>
        <w:spacing w:after="0" w:line="240" w:lineRule="auto"/>
        <w:ind w:firstLine="708"/>
        <w:jc w:val="both"/>
      </w:pPr>
      <w:r w:rsidRPr="00D47276">
        <w:t>Изучение учебной дисциплины направлено на формирование</w:t>
      </w:r>
      <w:r w:rsidRPr="00E80434">
        <w:t xml:space="preserve"> следующих общих и профессиональных компетенций:</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01. Выбирать способы решения задач профессиональной деятельности применительно к различным контекстам;</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04. Эффективно взаимодействовать и работать в коллективе и команде;</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09. Пользоваться профессиональной документацией на государственном и иностранном языках.</w:t>
      </w:r>
    </w:p>
    <w:p w:rsidR="00ED0F73" w:rsidRPr="005A2EFD" w:rsidRDefault="00ED0F73" w:rsidP="00ED0F73">
      <w:pPr>
        <w:pStyle w:val="s1"/>
        <w:spacing w:before="0" w:beforeAutospacing="0" w:after="0" w:afterAutospacing="0"/>
        <w:jc w:val="center"/>
        <w:rPr>
          <w:b/>
          <w:caps/>
        </w:rPr>
      </w:pPr>
      <w:r w:rsidRPr="005A2EFD">
        <w:rPr>
          <w:b/>
          <w:caps/>
        </w:rPr>
        <w:t>аннотация ПРОГРАММЫ ПРОФЕССИОНАЛЬНОГО МОДУЛЯ</w:t>
      </w:r>
    </w:p>
    <w:p w:rsidR="00ED0F73" w:rsidRDefault="00ED0F73" w:rsidP="00ED0F73">
      <w:pPr>
        <w:pStyle w:val="a9"/>
        <w:jc w:val="center"/>
        <w:rPr>
          <w:rFonts w:ascii="Times New Roman" w:eastAsia="Times New Roman" w:hAnsi="Times New Roman" w:cs="Times New Roman"/>
          <w:b/>
        </w:rPr>
      </w:pPr>
      <w:r w:rsidRPr="0091434B">
        <w:rPr>
          <w:rFonts w:ascii="Times New Roman" w:hAnsi="Times New Roman" w:cs="Times New Roman"/>
          <w:b/>
          <w:bCs/>
          <w:color w:val="000000"/>
        </w:rPr>
        <w:t>ПМ.</w:t>
      </w:r>
      <w:r w:rsidRPr="0091434B">
        <w:rPr>
          <w:rFonts w:ascii="Times New Roman" w:hAnsi="Times New Roman" w:cs="Times New Roman"/>
          <w:b/>
        </w:rPr>
        <w:t>01</w:t>
      </w:r>
      <w:r w:rsidRPr="0091434B">
        <w:rPr>
          <w:rFonts w:ascii="Times New Roman" w:eastAsia="Times New Roman" w:hAnsi="Times New Roman" w:cs="Times New Roman"/>
          <w:b/>
        </w:rPr>
        <w:t xml:space="preserve"> Подготовительно-сварочные работы и контроль качества сварных швов </w:t>
      </w:r>
    </w:p>
    <w:p w:rsidR="00ED0F73" w:rsidRPr="0091434B" w:rsidRDefault="00ED0F73" w:rsidP="00ED0F73">
      <w:pPr>
        <w:pStyle w:val="a9"/>
        <w:jc w:val="center"/>
        <w:rPr>
          <w:rFonts w:ascii="Times New Roman" w:hAnsi="Times New Roman" w:cs="Times New Roman"/>
          <w:b/>
        </w:rPr>
      </w:pPr>
      <w:r w:rsidRPr="0091434B">
        <w:rPr>
          <w:rFonts w:ascii="Times New Roman" w:eastAsia="Times New Roman" w:hAnsi="Times New Roman" w:cs="Times New Roman"/>
          <w:b/>
        </w:rPr>
        <w:t>после сварки.</w:t>
      </w:r>
    </w:p>
    <w:p w:rsidR="00ED0F73" w:rsidRPr="005A2EFD" w:rsidRDefault="00ED0F73" w:rsidP="00ED0F73">
      <w:pPr>
        <w:spacing w:after="0" w:line="240" w:lineRule="auto"/>
        <w:ind w:firstLine="708"/>
        <w:jc w:val="both"/>
        <w:rPr>
          <w:rFonts w:ascii="Times New Roman" w:hAnsi="Times New Roman" w:cs="Times New Roman"/>
          <w:sz w:val="24"/>
          <w:szCs w:val="24"/>
        </w:rPr>
      </w:pPr>
      <w:proofErr w:type="gramStart"/>
      <w:r w:rsidRPr="005A2EFD">
        <w:rPr>
          <w:rFonts w:ascii="Times New Roman" w:hAnsi="Times New Roman" w:cs="Times New Roman"/>
          <w:sz w:val="24"/>
          <w:szCs w:val="24"/>
        </w:rPr>
        <w:t xml:space="preserve">Рабочая программа профессионального модуля разработана на основе Федерального государственного образовательного стандарта по </w:t>
      </w:r>
      <w:r w:rsidRPr="008F5E3F">
        <w:rPr>
          <w:rFonts w:ascii="Times New Roman" w:hAnsi="Times New Roman" w:cs="Times New Roman"/>
          <w:sz w:val="24"/>
          <w:szCs w:val="24"/>
        </w:rPr>
        <w:t>профессии 15.01.05 Сварщик</w:t>
      </w:r>
      <w:r>
        <w:rPr>
          <w:rFonts w:ascii="Times New Roman" w:hAnsi="Times New Roman" w:cs="Times New Roman"/>
          <w:sz w:val="24"/>
          <w:szCs w:val="24"/>
        </w:rPr>
        <w:t xml:space="preserve"> </w:t>
      </w:r>
      <w:r w:rsidRPr="008F5E3F">
        <w:rPr>
          <w:rFonts w:ascii="Times New Roman" w:hAnsi="Times New Roman" w:cs="Times New Roman"/>
          <w:sz w:val="24"/>
          <w:szCs w:val="24"/>
        </w:rPr>
        <w:t>(ручной и частично меха</w:t>
      </w:r>
      <w:r>
        <w:rPr>
          <w:rFonts w:ascii="Times New Roman" w:hAnsi="Times New Roman" w:cs="Times New Roman"/>
          <w:sz w:val="24"/>
          <w:szCs w:val="24"/>
        </w:rPr>
        <w:t>низированной сварки (наплавки).</w:t>
      </w:r>
      <w:proofErr w:type="gramEnd"/>
      <w:r w:rsidR="00D44255" w:rsidRPr="00D44255">
        <w:t xml:space="preserve"> </w:t>
      </w:r>
      <w:proofErr w:type="gramStart"/>
      <w:r w:rsidR="00D44255" w:rsidRPr="00D44255">
        <w:rPr>
          <w:rFonts w:ascii="Times New Roman" w:hAnsi="Times New Roman" w:cs="Times New Roman"/>
          <w:sz w:val="24"/>
          <w:szCs w:val="24"/>
        </w:rPr>
        <w:t>Примерной основной образовательной программы по профессии 15.01.05 Сварщик (ручной и частично механизированной сварки (наплавки).</w:t>
      </w:r>
      <w:proofErr w:type="gramEnd"/>
    </w:p>
    <w:p w:rsidR="00ED0F73" w:rsidRPr="003F5D06" w:rsidRDefault="00ED0F73" w:rsidP="00ED0F73">
      <w:pPr>
        <w:spacing w:after="0" w:line="240" w:lineRule="auto"/>
        <w:ind w:firstLine="708"/>
        <w:jc w:val="both"/>
        <w:rPr>
          <w:rFonts w:ascii="Times New Roman" w:hAnsi="Times New Roman" w:cs="Times New Roman"/>
          <w:sz w:val="24"/>
          <w:szCs w:val="24"/>
        </w:rPr>
      </w:pPr>
      <w:r w:rsidRPr="003F5D06">
        <w:rPr>
          <w:rFonts w:ascii="Times New Roman" w:hAnsi="Times New Roman" w:cs="Times New Roman"/>
          <w:sz w:val="24"/>
          <w:szCs w:val="24"/>
        </w:rPr>
        <w:t>Программа предназначена для изучения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ED0F73" w:rsidRPr="005A2EFD" w:rsidRDefault="00ED0F73" w:rsidP="00ED0F73">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A2EFD">
        <w:rPr>
          <w:rFonts w:ascii="Times New Roman" w:hAnsi="Times New Roman" w:cs="Times New Roman"/>
          <w:sz w:val="24"/>
          <w:szCs w:val="24"/>
        </w:rPr>
        <w:tab/>
        <w:t>Профессиональный модуль входит в профессиональный цикл.</w:t>
      </w:r>
    </w:p>
    <w:p w:rsidR="00ED0F73" w:rsidRPr="005A2EFD" w:rsidRDefault="00ED0F73" w:rsidP="00ED0F73">
      <w:pPr>
        <w:pStyle w:val="s1"/>
        <w:spacing w:before="0" w:beforeAutospacing="0" w:after="0" w:afterAutospacing="0"/>
        <w:jc w:val="center"/>
      </w:pPr>
      <w:r w:rsidRPr="005A2EFD">
        <w:t xml:space="preserve">В результате изучения профессионального модуля </w:t>
      </w:r>
      <w:proofErr w:type="gramStart"/>
      <w:r w:rsidRPr="005A2EFD">
        <w:t>обучающийся</w:t>
      </w:r>
      <w:proofErr w:type="gramEnd"/>
      <w:r w:rsidRPr="005A2EFD">
        <w:t xml:space="preserve"> должен:</w:t>
      </w:r>
    </w:p>
    <w:p w:rsidR="00ED0F73" w:rsidRPr="005A2EFD" w:rsidRDefault="00ED0F73" w:rsidP="00ED0F73">
      <w:pPr>
        <w:pStyle w:val="ConsPlusNormal"/>
        <w:ind w:firstLine="708"/>
        <w:rPr>
          <w:rFonts w:ascii="Times New Roman" w:hAnsi="Times New Roman" w:cs="Times New Roman"/>
          <w:b/>
          <w:sz w:val="24"/>
          <w:szCs w:val="24"/>
        </w:rPr>
      </w:pPr>
      <w:r w:rsidRPr="005A2EFD">
        <w:rPr>
          <w:rFonts w:ascii="Times New Roman" w:hAnsi="Times New Roman" w:cs="Times New Roman"/>
          <w:b/>
          <w:sz w:val="24"/>
          <w:szCs w:val="24"/>
        </w:rPr>
        <w:t>иметь практический опыт:</w:t>
      </w:r>
    </w:p>
    <w:p w:rsidR="00ED0F73" w:rsidRDefault="00ED0F73" w:rsidP="00ED0F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выполнения типовых слесарных операций, применяемых при подготовке деталей перед сваркой; выполнения сборки элементов конструкции (изделий, узлов, деталей) под сварку с применением сборочных приспособлений; </w:t>
      </w:r>
    </w:p>
    <w:p w:rsidR="00ED0F73" w:rsidRDefault="00ED0F73" w:rsidP="00ED0F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выполнения сборки элементов конструкции (изделий, узлов, деталей) под сварку на прихватках; </w:t>
      </w:r>
    </w:p>
    <w:p w:rsidR="00ED0F73" w:rsidRDefault="00ED0F73" w:rsidP="00ED0F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эксплуатирования оборудования для сварки; </w:t>
      </w:r>
    </w:p>
    <w:p w:rsidR="00ED0F73" w:rsidRDefault="00ED0F73" w:rsidP="00ED0F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выполнения предварительного, сопутствующего (межслойного) подогрева свариваемых кромок; </w:t>
      </w: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выполнения зачистки швов после сварки; </w:t>
      </w:r>
    </w:p>
    <w:p w:rsidR="00ED0F73" w:rsidRDefault="00ED0F73" w:rsidP="00ED0F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6453F3">
        <w:rPr>
          <w:rFonts w:ascii="Times New Roman" w:eastAsia="Times New Roman" w:hAnsi="Times New Roman" w:cs="Times New Roman"/>
          <w:sz w:val="24"/>
          <w:szCs w:val="24"/>
        </w:rPr>
        <w:t xml:space="preserve">использования измерительного инструмента для контроля геометрических размеров сварного шва; </w:t>
      </w:r>
    </w:p>
    <w:p w:rsidR="00ED0F73" w:rsidRPr="0091434B" w:rsidRDefault="00ED0F73" w:rsidP="00ED0F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определения причин дефектов сварочных швов и соединений; предупреждения и устранения различных видов дефектов в сварных швах;</w:t>
      </w:r>
    </w:p>
    <w:p w:rsidR="00ED0F73" w:rsidRPr="005A2EFD" w:rsidRDefault="00ED0F73" w:rsidP="00ED0F73">
      <w:pPr>
        <w:pStyle w:val="ConsPlusNormal"/>
        <w:ind w:firstLine="708"/>
        <w:jc w:val="both"/>
        <w:rPr>
          <w:rFonts w:ascii="Times New Roman" w:hAnsi="Times New Roman" w:cs="Times New Roman"/>
          <w:sz w:val="24"/>
          <w:szCs w:val="24"/>
        </w:rPr>
      </w:pPr>
      <w:r w:rsidRPr="005A2EFD">
        <w:rPr>
          <w:rFonts w:ascii="Times New Roman" w:hAnsi="Times New Roman" w:cs="Times New Roman"/>
          <w:b/>
          <w:sz w:val="24"/>
          <w:szCs w:val="24"/>
        </w:rPr>
        <w:t>уметь</w:t>
      </w:r>
      <w:r w:rsidRPr="005A2EFD">
        <w:rPr>
          <w:rFonts w:ascii="Times New Roman" w:hAnsi="Times New Roman" w:cs="Times New Roman"/>
          <w:sz w:val="24"/>
          <w:szCs w:val="24"/>
        </w:rPr>
        <w:t>:</w:t>
      </w:r>
    </w:p>
    <w:p w:rsidR="00ED0F73" w:rsidRDefault="00ED0F73" w:rsidP="00ED0F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использовать ручной и механизированный инструмент зачистки сварных швов и удаления поверхностных дефектов после сварки; </w:t>
      </w:r>
    </w:p>
    <w:p w:rsidR="00ED0F73" w:rsidRDefault="00ED0F73" w:rsidP="00ED0F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проверять работоспособность и исправность оборудования поста для сварки; </w:t>
      </w:r>
    </w:p>
    <w:p w:rsidR="00ED0F73" w:rsidRDefault="00ED0F73" w:rsidP="00ED0F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использовать ручной и механизированный инструмент для подготовки элементов конструкции (изделий, узлов, деталей) под сварку; </w:t>
      </w:r>
    </w:p>
    <w:p w:rsidR="00ED0F73" w:rsidRDefault="00ED0F73" w:rsidP="00ED0F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 </w:t>
      </w:r>
    </w:p>
    <w:p w:rsidR="00ED0F73" w:rsidRDefault="00ED0F73" w:rsidP="00ED0F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применять сборочные приспособления для сборки элементов конструкции (изделий, узлов, деталей) под сварку; </w:t>
      </w:r>
    </w:p>
    <w:p w:rsidR="00ED0F73" w:rsidRDefault="00ED0F73" w:rsidP="00ED0F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подготавливать сварочные материалы к сварке; </w:t>
      </w:r>
    </w:p>
    <w:p w:rsidR="00ED0F73" w:rsidRPr="0091434B" w:rsidRDefault="00ED0F73" w:rsidP="00ED0F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зачищать швы после сварки; пользоваться производственно-технологической и нормативной документацией для выполнения трудовых функций; </w:t>
      </w:r>
    </w:p>
    <w:p w:rsidR="00ED0F73" w:rsidRPr="005A2EFD" w:rsidRDefault="00ED0F73" w:rsidP="00ED0F73">
      <w:pPr>
        <w:pStyle w:val="ConsPlusNormal"/>
        <w:ind w:firstLine="708"/>
        <w:jc w:val="both"/>
        <w:rPr>
          <w:rFonts w:ascii="Times New Roman" w:hAnsi="Times New Roman" w:cs="Times New Roman"/>
          <w:sz w:val="24"/>
          <w:szCs w:val="24"/>
        </w:rPr>
      </w:pPr>
      <w:r w:rsidRPr="005A2EFD">
        <w:rPr>
          <w:rFonts w:ascii="Times New Roman" w:hAnsi="Times New Roman" w:cs="Times New Roman"/>
          <w:b/>
          <w:sz w:val="24"/>
          <w:szCs w:val="24"/>
        </w:rPr>
        <w:t>знать</w:t>
      </w:r>
      <w:r w:rsidRPr="005A2EFD">
        <w:rPr>
          <w:rFonts w:ascii="Times New Roman" w:hAnsi="Times New Roman" w:cs="Times New Roman"/>
          <w:sz w:val="24"/>
          <w:szCs w:val="24"/>
        </w:rPr>
        <w:t>:</w:t>
      </w:r>
    </w:p>
    <w:p w:rsidR="00ED0F73" w:rsidRDefault="00ED0F73" w:rsidP="00ED0F73">
      <w:pPr>
        <w:pStyle w:val="2"/>
        <w:spacing w:after="0" w:line="240" w:lineRule="auto"/>
        <w:jc w:val="both"/>
      </w:pPr>
      <w:r>
        <w:t xml:space="preserve">- </w:t>
      </w:r>
      <w:r w:rsidRPr="006453F3">
        <w:t xml:space="preserve">основы теории сварочных процессов (понятия: сварочный термический цикл, сварочные деформации и напряжения); </w:t>
      </w:r>
    </w:p>
    <w:p w:rsidR="00ED0F73" w:rsidRDefault="00ED0F73" w:rsidP="00ED0F73">
      <w:pPr>
        <w:pStyle w:val="2"/>
        <w:spacing w:after="0" w:line="240" w:lineRule="auto"/>
        <w:jc w:val="both"/>
      </w:pPr>
      <w:r>
        <w:t xml:space="preserve">- </w:t>
      </w:r>
      <w:r w:rsidRPr="006453F3">
        <w:t xml:space="preserve">необходимость проведения подогрева при сварке; </w:t>
      </w:r>
    </w:p>
    <w:p w:rsidR="00ED0F73" w:rsidRDefault="00ED0F73" w:rsidP="00ED0F73">
      <w:pPr>
        <w:pStyle w:val="2"/>
        <w:spacing w:after="0" w:line="240" w:lineRule="auto"/>
        <w:jc w:val="both"/>
      </w:pPr>
      <w:r>
        <w:t xml:space="preserve">- </w:t>
      </w:r>
      <w:r w:rsidRPr="006453F3">
        <w:t xml:space="preserve">классификацию и общие представления о методах и способах сварки; </w:t>
      </w:r>
    </w:p>
    <w:p w:rsidR="00ED0F73" w:rsidRDefault="00ED0F73" w:rsidP="00ED0F73">
      <w:pPr>
        <w:pStyle w:val="2"/>
        <w:spacing w:after="0" w:line="240" w:lineRule="auto"/>
        <w:jc w:val="both"/>
      </w:pPr>
      <w:r>
        <w:t xml:space="preserve">- </w:t>
      </w:r>
      <w:r w:rsidRPr="006453F3">
        <w:t xml:space="preserve">основные типы, конструктивные элементы, размеры сварных соединений и обозначение их на чертежах; </w:t>
      </w:r>
    </w:p>
    <w:p w:rsidR="00ED0F73" w:rsidRDefault="00ED0F73" w:rsidP="00ED0F73">
      <w:pPr>
        <w:pStyle w:val="2"/>
        <w:spacing w:after="0" w:line="240" w:lineRule="auto"/>
        <w:jc w:val="both"/>
      </w:pPr>
      <w:r>
        <w:t xml:space="preserve">- </w:t>
      </w:r>
      <w:r w:rsidRPr="006453F3">
        <w:t xml:space="preserve">влияние основных параметров режима и пространственного положения при сварке на формирование сварного шва; </w:t>
      </w:r>
    </w:p>
    <w:p w:rsidR="00ED0F73" w:rsidRDefault="00ED0F73" w:rsidP="00ED0F73">
      <w:pPr>
        <w:pStyle w:val="2"/>
        <w:spacing w:after="0" w:line="240" w:lineRule="auto"/>
        <w:jc w:val="both"/>
      </w:pPr>
      <w:r>
        <w:t xml:space="preserve">- </w:t>
      </w:r>
      <w:r w:rsidRPr="006453F3">
        <w:t xml:space="preserve">основные типы, конструктивные элементы, разделки кромок; </w:t>
      </w:r>
    </w:p>
    <w:p w:rsidR="00ED0F73" w:rsidRDefault="00ED0F73" w:rsidP="00ED0F73">
      <w:pPr>
        <w:pStyle w:val="2"/>
        <w:spacing w:after="0" w:line="240" w:lineRule="auto"/>
        <w:jc w:val="both"/>
      </w:pPr>
      <w:r>
        <w:t xml:space="preserve">- </w:t>
      </w:r>
      <w:r w:rsidRPr="006453F3">
        <w:t xml:space="preserve">основы технологии сварочного производства; </w:t>
      </w:r>
    </w:p>
    <w:p w:rsidR="00ED0F73" w:rsidRDefault="00ED0F73" w:rsidP="00ED0F73">
      <w:pPr>
        <w:pStyle w:val="2"/>
        <w:spacing w:after="0" w:line="240" w:lineRule="auto"/>
        <w:jc w:val="both"/>
      </w:pPr>
      <w:r>
        <w:t xml:space="preserve">- </w:t>
      </w:r>
      <w:r w:rsidRPr="006453F3">
        <w:t xml:space="preserve">виды и назначение сборочных, технологических приспособлений и оснастки; </w:t>
      </w:r>
    </w:p>
    <w:p w:rsidR="00ED0F73" w:rsidRDefault="00ED0F73" w:rsidP="00ED0F73">
      <w:pPr>
        <w:pStyle w:val="2"/>
        <w:spacing w:after="0" w:line="240" w:lineRule="auto"/>
        <w:jc w:val="both"/>
      </w:pPr>
      <w:r>
        <w:t xml:space="preserve">- </w:t>
      </w:r>
      <w:r w:rsidRPr="006453F3">
        <w:t xml:space="preserve">основные правила чтения технологической документации; </w:t>
      </w:r>
    </w:p>
    <w:p w:rsidR="00ED0F73" w:rsidRDefault="00ED0F73" w:rsidP="00ED0F73">
      <w:pPr>
        <w:pStyle w:val="2"/>
        <w:spacing w:after="0" w:line="240" w:lineRule="auto"/>
        <w:jc w:val="both"/>
      </w:pPr>
      <w:r>
        <w:t xml:space="preserve">- </w:t>
      </w:r>
      <w:r w:rsidRPr="006453F3">
        <w:t xml:space="preserve">типы дефектов сварного шва; </w:t>
      </w:r>
    </w:p>
    <w:p w:rsidR="00ED0F73" w:rsidRDefault="00ED0F73" w:rsidP="00ED0F73">
      <w:pPr>
        <w:pStyle w:val="2"/>
        <w:spacing w:after="0" w:line="240" w:lineRule="auto"/>
        <w:jc w:val="both"/>
      </w:pPr>
      <w:r>
        <w:t xml:space="preserve">- </w:t>
      </w:r>
      <w:r w:rsidRPr="006453F3">
        <w:t xml:space="preserve">методы неразрушающего контроля; </w:t>
      </w:r>
    </w:p>
    <w:p w:rsidR="00ED0F73" w:rsidRDefault="00ED0F73" w:rsidP="00ED0F73">
      <w:pPr>
        <w:pStyle w:val="2"/>
        <w:spacing w:after="0" w:line="240" w:lineRule="auto"/>
        <w:jc w:val="both"/>
      </w:pPr>
      <w:r>
        <w:t xml:space="preserve">- </w:t>
      </w:r>
      <w:r w:rsidRPr="006453F3">
        <w:t xml:space="preserve">причины возникновения и меры предупреждения видимых дефектов; </w:t>
      </w:r>
    </w:p>
    <w:p w:rsidR="00ED0F73" w:rsidRDefault="00ED0F73" w:rsidP="00ED0F73">
      <w:pPr>
        <w:pStyle w:val="2"/>
        <w:spacing w:after="0" w:line="240" w:lineRule="auto"/>
        <w:jc w:val="both"/>
      </w:pPr>
      <w:r>
        <w:t xml:space="preserve">- </w:t>
      </w:r>
      <w:r w:rsidRPr="006453F3">
        <w:t xml:space="preserve">способы устранения дефектов сварных швов; </w:t>
      </w:r>
    </w:p>
    <w:p w:rsidR="00ED0F73" w:rsidRDefault="00ED0F73" w:rsidP="00ED0F73">
      <w:pPr>
        <w:pStyle w:val="2"/>
        <w:spacing w:after="0" w:line="240" w:lineRule="auto"/>
        <w:jc w:val="both"/>
      </w:pPr>
      <w:r>
        <w:t xml:space="preserve">- </w:t>
      </w:r>
      <w:r w:rsidRPr="006453F3">
        <w:t xml:space="preserve">правила подготовки кромок изделий под сварку; </w:t>
      </w:r>
    </w:p>
    <w:p w:rsidR="00ED0F73" w:rsidRDefault="00ED0F73" w:rsidP="00ED0F73">
      <w:pPr>
        <w:pStyle w:val="2"/>
        <w:spacing w:after="0" w:line="240" w:lineRule="auto"/>
        <w:jc w:val="both"/>
      </w:pPr>
      <w:r>
        <w:t xml:space="preserve">- </w:t>
      </w:r>
      <w:r w:rsidRPr="006453F3">
        <w:t xml:space="preserve">устройство вспомогательного оборудования, назначение, правила его эксплуатации и область применения; </w:t>
      </w:r>
    </w:p>
    <w:p w:rsidR="00ED0F73" w:rsidRDefault="00ED0F73" w:rsidP="00ED0F73">
      <w:pPr>
        <w:pStyle w:val="2"/>
        <w:spacing w:after="0" w:line="240" w:lineRule="auto"/>
        <w:jc w:val="both"/>
      </w:pPr>
      <w:r>
        <w:t xml:space="preserve">- </w:t>
      </w:r>
      <w:r w:rsidRPr="006453F3">
        <w:t xml:space="preserve">правила сборки элементов конструкции под сварку; </w:t>
      </w:r>
    </w:p>
    <w:p w:rsidR="00ED0F73" w:rsidRDefault="00ED0F73" w:rsidP="00ED0F73">
      <w:pPr>
        <w:pStyle w:val="2"/>
        <w:spacing w:after="0" w:line="240" w:lineRule="auto"/>
        <w:jc w:val="both"/>
      </w:pPr>
      <w:r>
        <w:t xml:space="preserve">- </w:t>
      </w:r>
      <w:r w:rsidRPr="006453F3">
        <w:t xml:space="preserve">порядок проведения работ по предварительному, сопутствующему (межслойному) подогреву металла; </w:t>
      </w:r>
    </w:p>
    <w:p w:rsidR="00ED0F73" w:rsidRDefault="00ED0F73" w:rsidP="00ED0F73">
      <w:pPr>
        <w:pStyle w:val="2"/>
        <w:spacing w:after="0" w:line="240" w:lineRule="auto"/>
        <w:jc w:val="both"/>
      </w:pPr>
      <w:r>
        <w:t xml:space="preserve">- </w:t>
      </w:r>
      <w:r w:rsidRPr="006453F3">
        <w:t xml:space="preserve">устройство сварочного оборудования, назначение, правила его эксплуатации и область применения; </w:t>
      </w:r>
    </w:p>
    <w:p w:rsidR="00ED0F73" w:rsidRDefault="00ED0F73" w:rsidP="00ED0F73">
      <w:pPr>
        <w:pStyle w:val="2"/>
        <w:spacing w:after="0" w:line="240" w:lineRule="auto"/>
        <w:jc w:val="both"/>
      </w:pPr>
      <w:r>
        <w:t xml:space="preserve">- </w:t>
      </w:r>
      <w:r w:rsidRPr="006453F3">
        <w:t xml:space="preserve">правила технической эксплуатации электроустановок; </w:t>
      </w:r>
    </w:p>
    <w:p w:rsidR="00ED0F73" w:rsidRDefault="00ED0F73" w:rsidP="00ED0F73">
      <w:pPr>
        <w:pStyle w:val="2"/>
        <w:spacing w:after="0" w:line="240" w:lineRule="auto"/>
        <w:jc w:val="both"/>
      </w:pPr>
      <w:r>
        <w:t xml:space="preserve">- </w:t>
      </w:r>
      <w:r w:rsidRPr="006453F3">
        <w:t xml:space="preserve">классификацию сварочного оборудования и материалов; </w:t>
      </w:r>
    </w:p>
    <w:p w:rsidR="00ED0F73" w:rsidRDefault="00ED0F73" w:rsidP="00ED0F73">
      <w:pPr>
        <w:pStyle w:val="2"/>
        <w:spacing w:after="0" w:line="240" w:lineRule="auto"/>
        <w:jc w:val="both"/>
      </w:pPr>
      <w:r>
        <w:t xml:space="preserve">- </w:t>
      </w:r>
      <w:r w:rsidRPr="006453F3">
        <w:t xml:space="preserve">основные принципы работы источников питания для сварки; </w:t>
      </w:r>
    </w:p>
    <w:p w:rsidR="00ED0F73" w:rsidRDefault="00ED0F73" w:rsidP="00ED0F73">
      <w:pPr>
        <w:pStyle w:val="2"/>
        <w:spacing w:after="0" w:line="240" w:lineRule="auto"/>
        <w:jc w:val="both"/>
      </w:pPr>
      <w:r>
        <w:t xml:space="preserve">- </w:t>
      </w:r>
      <w:r w:rsidRPr="006453F3">
        <w:t>правила хранения и транс</w:t>
      </w:r>
      <w:r>
        <w:t>портировки сварочных материалов.</w:t>
      </w:r>
    </w:p>
    <w:p w:rsidR="00ED0F73" w:rsidRPr="005A2EFD" w:rsidRDefault="00ED0F73" w:rsidP="00ED0F73">
      <w:pPr>
        <w:pStyle w:val="2"/>
        <w:spacing w:after="0" w:line="240" w:lineRule="auto"/>
        <w:ind w:firstLine="708"/>
        <w:jc w:val="both"/>
      </w:pPr>
      <w:r w:rsidRPr="005A2EFD">
        <w:t>Изучение профессионального модуля направлено на формирование следующих общих и профессиональных компетенций:</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01. Выбирать способы решения задач профессиональной деятельности применительно к различным контекстам;</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04. Эффективно взаимодействовать и работать в коллективе и команде;</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lastRenderedPageBreak/>
        <w:t>ОК</w:t>
      </w:r>
      <w:proofErr w:type="gramEnd"/>
      <w:r w:rsidRPr="00FE1D02">
        <w:rPr>
          <w:rFonts w:ascii="Times New Roman" w:eastAsia="Times New Roman" w:hAnsi="Times New Roman" w:cs="Times New Roman"/>
          <w:color w:val="000000"/>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09. Пользоваться профессиональной документацией на государственном и иностранном языках.</w:t>
      </w:r>
    </w:p>
    <w:p w:rsidR="00ED0F73" w:rsidRPr="006453F3" w:rsidRDefault="00ED0F73" w:rsidP="00ED0F73">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1.1. Читать чертежи средней сложности и сложных сварных металлоконструкций.</w:t>
      </w:r>
    </w:p>
    <w:p w:rsidR="00ED0F73" w:rsidRPr="006453F3" w:rsidRDefault="00ED0F73" w:rsidP="00ED0F73">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1.2. Использовать конструкторскую, нормативно-техническую и производственно-технологическую документацию по сварке.</w:t>
      </w:r>
    </w:p>
    <w:p w:rsidR="00ED0F73" w:rsidRPr="006453F3" w:rsidRDefault="00ED0F73" w:rsidP="00ED0F73">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1.3. Проверять оснащенность, работоспособность, исправность и осуществлять настройку оборудования поста для различных способов сварки.</w:t>
      </w:r>
    </w:p>
    <w:p w:rsidR="00ED0F73" w:rsidRPr="006453F3" w:rsidRDefault="00ED0F73" w:rsidP="00ED0F73">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1.4. Подготавливать и проверять сварочные материалы для различных способов сварки.</w:t>
      </w:r>
    </w:p>
    <w:p w:rsidR="00ED0F73" w:rsidRPr="006453F3" w:rsidRDefault="00ED0F73" w:rsidP="00ED0F73">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1.5. Выполнять сборку и подготовку элементов конструкции под сварку.</w:t>
      </w:r>
    </w:p>
    <w:p w:rsidR="00ED0F73" w:rsidRPr="006453F3" w:rsidRDefault="00ED0F73" w:rsidP="00ED0F73">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1.6. Проводить контроль подготовки и сборки элементов конструкции под сварку.</w:t>
      </w:r>
    </w:p>
    <w:p w:rsidR="00ED0F73" w:rsidRPr="006453F3" w:rsidRDefault="00ED0F73" w:rsidP="00ED0F73">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 xml:space="preserve">ПК 1.7. Выполнять </w:t>
      </w:r>
      <w:proofErr w:type="gramStart"/>
      <w:r w:rsidRPr="006453F3">
        <w:rPr>
          <w:rFonts w:ascii="Times New Roman" w:eastAsia="Times New Roman" w:hAnsi="Times New Roman" w:cs="Times New Roman"/>
          <w:color w:val="000000"/>
          <w:sz w:val="24"/>
          <w:szCs w:val="24"/>
        </w:rPr>
        <w:t>предварительный</w:t>
      </w:r>
      <w:proofErr w:type="gramEnd"/>
      <w:r w:rsidRPr="006453F3">
        <w:rPr>
          <w:rFonts w:ascii="Times New Roman" w:eastAsia="Times New Roman" w:hAnsi="Times New Roman" w:cs="Times New Roman"/>
          <w:color w:val="000000"/>
          <w:sz w:val="24"/>
          <w:szCs w:val="24"/>
        </w:rPr>
        <w:t>, сопутствующий (межслойный) подогрева металла.</w:t>
      </w:r>
    </w:p>
    <w:p w:rsidR="00ED0F73" w:rsidRPr="006453F3" w:rsidRDefault="00ED0F73" w:rsidP="00ED0F73">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1.8. Зачищать и удалять поверхностные дефекты сварных швов после сварки.</w:t>
      </w:r>
    </w:p>
    <w:p w:rsidR="00ED0F73" w:rsidRPr="001B7738" w:rsidRDefault="00ED0F73" w:rsidP="00ED0F73">
      <w:pPr>
        <w:spacing w:after="0" w:line="240" w:lineRule="auto"/>
        <w:jc w:val="both"/>
        <w:rPr>
          <w:sz w:val="24"/>
          <w:szCs w:val="24"/>
        </w:rPr>
      </w:pPr>
    </w:p>
    <w:p w:rsidR="00ED0F73" w:rsidRPr="005A2EFD" w:rsidRDefault="00ED0F73" w:rsidP="00ED0F73">
      <w:pPr>
        <w:pStyle w:val="s1"/>
        <w:spacing w:before="0" w:beforeAutospacing="0" w:after="0" w:afterAutospacing="0"/>
        <w:jc w:val="center"/>
        <w:rPr>
          <w:b/>
          <w:caps/>
        </w:rPr>
      </w:pPr>
      <w:r w:rsidRPr="005A2EFD">
        <w:rPr>
          <w:b/>
          <w:caps/>
        </w:rPr>
        <w:t>аннотация ПРОГРАММЫ ПРОФЕССИОНАЛЬНОГО МОДУЛЯ</w:t>
      </w:r>
    </w:p>
    <w:p w:rsidR="00ED0F73" w:rsidRPr="00DC36AA" w:rsidRDefault="00ED0F73" w:rsidP="00ED0F73">
      <w:pPr>
        <w:pStyle w:val="a9"/>
        <w:jc w:val="center"/>
        <w:rPr>
          <w:rFonts w:ascii="Times New Roman" w:hAnsi="Times New Roman" w:cs="Times New Roman"/>
          <w:b/>
        </w:rPr>
      </w:pPr>
      <w:r w:rsidRPr="0091434B">
        <w:rPr>
          <w:rFonts w:ascii="Times New Roman" w:hAnsi="Times New Roman" w:cs="Times New Roman"/>
          <w:b/>
          <w:bCs/>
          <w:color w:val="000000"/>
        </w:rPr>
        <w:t>ПМ</w:t>
      </w:r>
      <w:r w:rsidRPr="00DC36AA">
        <w:rPr>
          <w:rFonts w:ascii="Times New Roman" w:hAnsi="Times New Roman" w:cs="Times New Roman"/>
          <w:b/>
          <w:bCs/>
          <w:color w:val="000000"/>
        </w:rPr>
        <w:t>.</w:t>
      </w:r>
      <w:r w:rsidRPr="00DC36AA">
        <w:rPr>
          <w:rFonts w:ascii="Times New Roman" w:hAnsi="Times New Roman" w:cs="Times New Roman"/>
          <w:b/>
        </w:rPr>
        <w:t xml:space="preserve">02 </w:t>
      </w:r>
      <w:r w:rsidRPr="00DC36AA">
        <w:rPr>
          <w:rFonts w:ascii="Times New Roman" w:eastAsia="Times New Roman" w:hAnsi="Times New Roman" w:cs="Times New Roman"/>
          <w:b/>
        </w:rPr>
        <w:t>Ручная дуговая сварка (наплавка, резка) плавящимся покрытым электродом</w:t>
      </w:r>
    </w:p>
    <w:p w:rsidR="00ED0F73" w:rsidRPr="005A2EFD" w:rsidRDefault="00ED0F73" w:rsidP="00ED0F73">
      <w:pPr>
        <w:spacing w:after="0" w:line="240" w:lineRule="auto"/>
        <w:ind w:firstLine="708"/>
        <w:jc w:val="both"/>
        <w:rPr>
          <w:rFonts w:ascii="Times New Roman" w:hAnsi="Times New Roman" w:cs="Times New Roman"/>
          <w:sz w:val="24"/>
          <w:szCs w:val="24"/>
        </w:rPr>
      </w:pPr>
      <w:proofErr w:type="gramStart"/>
      <w:r w:rsidRPr="005A2EFD">
        <w:rPr>
          <w:rFonts w:ascii="Times New Roman" w:hAnsi="Times New Roman" w:cs="Times New Roman"/>
          <w:sz w:val="24"/>
          <w:szCs w:val="24"/>
        </w:rPr>
        <w:t xml:space="preserve">Рабочая программа профессионального модуля разработана на основе Федерального государственного образовательного стандарта по </w:t>
      </w:r>
      <w:r w:rsidRPr="008F5E3F">
        <w:rPr>
          <w:rFonts w:ascii="Times New Roman" w:hAnsi="Times New Roman" w:cs="Times New Roman"/>
          <w:sz w:val="24"/>
          <w:szCs w:val="24"/>
        </w:rPr>
        <w:t>профессии 15.01.05 Сварщик</w:t>
      </w:r>
      <w:r>
        <w:rPr>
          <w:rFonts w:ascii="Times New Roman" w:hAnsi="Times New Roman" w:cs="Times New Roman"/>
          <w:sz w:val="24"/>
          <w:szCs w:val="24"/>
        </w:rPr>
        <w:t xml:space="preserve"> </w:t>
      </w:r>
      <w:r w:rsidRPr="008F5E3F">
        <w:rPr>
          <w:rFonts w:ascii="Times New Roman" w:hAnsi="Times New Roman" w:cs="Times New Roman"/>
          <w:sz w:val="24"/>
          <w:szCs w:val="24"/>
        </w:rPr>
        <w:t>(ручной и частично меха</w:t>
      </w:r>
      <w:r>
        <w:rPr>
          <w:rFonts w:ascii="Times New Roman" w:hAnsi="Times New Roman" w:cs="Times New Roman"/>
          <w:sz w:val="24"/>
          <w:szCs w:val="24"/>
        </w:rPr>
        <w:t xml:space="preserve">низированной сварки </w:t>
      </w:r>
      <w:r w:rsidR="00D44255">
        <w:rPr>
          <w:rFonts w:ascii="Times New Roman" w:hAnsi="Times New Roman" w:cs="Times New Roman"/>
          <w:sz w:val="24"/>
          <w:szCs w:val="24"/>
        </w:rPr>
        <w:t xml:space="preserve">(наплавки), </w:t>
      </w:r>
      <w:r w:rsidR="00D44255" w:rsidRPr="00D44255">
        <w:rPr>
          <w:rFonts w:ascii="Times New Roman" w:hAnsi="Times New Roman" w:cs="Times New Roman"/>
          <w:sz w:val="24"/>
          <w:szCs w:val="24"/>
        </w:rPr>
        <w:t>Примерной основной образовательной программы по профессии 15.01.05 Сварщик (ручной и частично механизированной сварки (наплавки).</w:t>
      </w:r>
      <w:proofErr w:type="gramEnd"/>
    </w:p>
    <w:p w:rsidR="00ED0F73" w:rsidRPr="003F5D06" w:rsidRDefault="00ED0F73" w:rsidP="00ED0F73">
      <w:pPr>
        <w:spacing w:after="0" w:line="240" w:lineRule="auto"/>
        <w:ind w:firstLine="708"/>
        <w:jc w:val="both"/>
        <w:rPr>
          <w:rFonts w:ascii="Times New Roman" w:hAnsi="Times New Roman" w:cs="Times New Roman"/>
          <w:sz w:val="24"/>
          <w:szCs w:val="24"/>
        </w:rPr>
      </w:pPr>
      <w:r w:rsidRPr="003F5D06">
        <w:rPr>
          <w:rFonts w:ascii="Times New Roman" w:hAnsi="Times New Roman" w:cs="Times New Roman"/>
          <w:sz w:val="24"/>
          <w:szCs w:val="24"/>
        </w:rPr>
        <w:t xml:space="preserve">Программа предназначена для изучения </w:t>
      </w:r>
      <w:r>
        <w:rPr>
          <w:rFonts w:ascii="Times New Roman" w:hAnsi="Times New Roman" w:cs="Times New Roman"/>
          <w:sz w:val="24"/>
          <w:szCs w:val="24"/>
        </w:rPr>
        <w:t>профессионального модуля</w:t>
      </w:r>
      <w:r w:rsidRPr="003F5D06">
        <w:rPr>
          <w:rFonts w:ascii="Times New Roman" w:hAnsi="Times New Roman" w:cs="Times New Roman"/>
          <w:sz w:val="24"/>
          <w:szCs w:val="24"/>
        </w:rPr>
        <w:t xml:space="preserve">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ED0F73" w:rsidRPr="005A2EFD" w:rsidRDefault="00ED0F73" w:rsidP="00ED0F73">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A2EFD">
        <w:rPr>
          <w:rFonts w:ascii="Times New Roman" w:hAnsi="Times New Roman" w:cs="Times New Roman"/>
          <w:sz w:val="24"/>
          <w:szCs w:val="24"/>
        </w:rPr>
        <w:tab/>
        <w:t>Профессиональный модуль входит в профессиональный цикл.</w:t>
      </w:r>
    </w:p>
    <w:p w:rsidR="00ED0F73" w:rsidRPr="005A2EFD" w:rsidRDefault="00ED0F73" w:rsidP="00ED0F73">
      <w:pPr>
        <w:pStyle w:val="s1"/>
        <w:spacing w:before="0" w:beforeAutospacing="0" w:after="0" w:afterAutospacing="0"/>
        <w:jc w:val="center"/>
      </w:pPr>
      <w:r w:rsidRPr="005A2EFD">
        <w:t xml:space="preserve">В результате изучения профессионального модуля </w:t>
      </w:r>
      <w:proofErr w:type="gramStart"/>
      <w:r w:rsidRPr="005A2EFD">
        <w:t>обучающийся</w:t>
      </w:r>
      <w:proofErr w:type="gramEnd"/>
      <w:r w:rsidRPr="005A2EFD">
        <w:t xml:space="preserve"> должен:</w:t>
      </w:r>
    </w:p>
    <w:p w:rsidR="00ED0F73" w:rsidRPr="005A2EFD" w:rsidRDefault="00ED0F73" w:rsidP="00ED0F73">
      <w:pPr>
        <w:pStyle w:val="ConsPlusNormal"/>
        <w:ind w:firstLine="708"/>
        <w:rPr>
          <w:rFonts w:ascii="Times New Roman" w:hAnsi="Times New Roman" w:cs="Times New Roman"/>
          <w:b/>
          <w:sz w:val="24"/>
          <w:szCs w:val="24"/>
        </w:rPr>
      </w:pPr>
      <w:r w:rsidRPr="005A2EFD">
        <w:rPr>
          <w:rFonts w:ascii="Times New Roman" w:hAnsi="Times New Roman" w:cs="Times New Roman"/>
          <w:b/>
          <w:sz w:val="24"/>
          <w:szCs w:val="24"/>
        </w:rPr>
        <w:t>иметь практический опыт:</w:t>
      </w:r>
    </w:p>
    <w:p w:rsidR="00ED0F73" w:rsidRDefault="00ED0F73" w:rsidP="00ED0F73">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проверки оснащенности сварочного поста ручной дуговой сварки (наплавки, резки) плавящимся покрытым электродом; </w:t>
      </w:r>
    </w:p>
    <w:p w:rsidR="00ED0F73" w:rsidRDefault="00ED0F73" w:rsidP="00ED0F73">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проверки работоспособности и исправности оборудования поста ручной дуговой сварки (наплавки, резки) плавящимся покрытым электродом; </w:t>
      </w:r>
    </w:p>
    <w:p w:rsidR="00ED0F73" w:rsidRDefault="00ED0F73" w:rsidP="00ED0F73">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проверки наличия заземления сварочного поста ручной дуговой сварки (наплавки, резки) плавящимся покрытым электродом; </w:t>
      </w:r>
    </w:p>
    <w:p w:rsidR="00ED0F73" w:rsidRDefault="00ED0F73" w:rsidP="00ED0F73">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подготовки и проверки сварочных материалов для ручной дуговой сварки (наплавки, резки) плавящимся покрытым электродом; </w:t>
      </w:r>
    </w:p>
    <w:p w:rsidR="00ED0F73" w:rsidRDefault="00ED0F73" w:rsidP="00ED0F73">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настройки оборудования ручной дуговой сварки (наплавки, резки) плавящимся покрытым электродом для выполнения сварки; </w:t>
      </w:r>
    </w:p>
    <w:p w:rsidR="00ED0F73" w:rsidRDefault="00ED0F73" w:rsidP="00ED0F73">
      <w:pPr>
        <w:pStyle w:val="ConsPlusNormal"/>
        <w:jc w:val="both"/>
        <w:rPr>
          <w:rFonts w:ascii="Times New Roman" w:hAnsi="Times New Roman" w:cs="Times New Roman"/>
          <w:b/>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выполнения ручной дуговой сварки (наплавки, резки) плавящимся покрытым электродом различных деталей и конструкций; выполнения дуговой резки;</w:t>
      </w:r>
    </w:p>
    <w:p w:rsidR="00ED0F73" w:rsidRPr="005A2EFD" w:rsidRDefault="00ED0F73" w:rsidP="00ED0F73">
      <w:pPr>
        <w:pStyle w:val="ConsPlusNormal"/>
        <w:ind w:firstLine="708"/>
        <w:jc w:val="both"/>
        <w:rPr>
          <w:rFonts w:ascii="Times New Roman" w:hAnsi="Times New Roman" w:cs="Times New Roman"/>
          <w:sz w:val="24"/>
          <w:szCs w:val="24"/>
        </w:rPr>
      </w:pPr>
      <w:r w:rsidRPr="005A2EFD">
        <w:rPr>
          <w:rFonts w:ascii="Times New Roman" w:hAnsi="Times New Roman" w:cs="Times New Roman"/>
          <w:b/>
          <w:sz w:val="24"/>
          <w:szCs w:val="24"/>
        </w:rPr>
        <w:t>уметь</w:t>
      </w:r>
      <w:r w:rsidRPr="005A2EFD">
        <w:rPr>
          <w:rFonts w:ascii="Times New Roman" w:hAnsi="Times New Roman" w:cs="Times New Roman"/>
          <w:sz w:val="24"/>
          <w:szCs w:val="24"/>
        </w:rPr>
        <w:t>:</w:t>
      </w:r>
    </w:p>
    <w:p w:rsidR="00ED0F73" w:rsidRDefault="00ED0F73" w:rsidP="00ED0F73">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проверять работоспособность и исправность сварочного оборудования для ручной дуговой сварки (наплавки, резки) плавящимся покрытым электродом; </w:t>
      </w:r>
    </w:p>
    <w:p w:rsidR="00ED0F73" w:rsidRDefault="00ED0F73" w:rsidP="00ED0F73">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настраивать сварочное оборудование для ручной дуговой сварки (наплавки, резки) плавящимся покрытым электродом; </w:t>
      </w:r>
    </w:p>
    <w:p w:rsidR="00ED0F73" w:rsidRDefault="00ED0F73" w:rsidP="00ED0F73">
      <w:pPr>
        <w:pStyle w:val="ConsPlusNormal"/>
        <w:jc w:val="both"/>
        <w:rPr>
          <w:rFonts w:ascii="Times New Roman" w:hAnsi="Times New Roman" w:cs="Times New Roman"/>
          <w:b/>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выполнять сварку различных деталей и конструкций во всех пространственных положениях сварного шва; владеть техникой дуговой резки металла;</w:t>
      </w:r>
    </w:p>
    <w:p w:rsidR="00ED0F73" w:rsidRPr="005A2EFD" w:rsidRDefault="00ED0F73" w:rsidP="00ED0F73">
      <w:pPr>
        <w:pStyle w:val="ConsPlusNormal"/>
        <w:ind w:firstLine="708"/>
        <w:jc w:val="both"/>
        <w:rPr>
          <w:rFonts w:ascii="Times New Roman" w:hAnsi="Times New Roman" w:cs="Times New Roman"/>
          <w:sz w:val="24"/>
          <w:szCs w:val="24"/>
        </w:rPr>
      </w:pPr>
      <w:r w:rsidRPr="005A2EFD">
        <w:rPr>
          <w:rFonts w:ascii="Times New Roman" w:hAnsi="Times New Roman" w:cs="Times New Roman"/>
          <w:b/>
          <w:sz w:val="24"/>
          <w:szCs w:val="24"/>
        </w:rPr>
        <w:t>знать</w:t>
      </w:r>
      <w:r w:rsidRPr="005A2EFD">
        <w:rPr>
          <w:rFonts w:ascii="Times New Roman" w:hAnsi="Times New Roman" w:cs="Times New Roman"/>
          <w:sz w:val="24"/>
          <w:szCs w:val="24"/>
        </w:rPr>
        <w:t>:</w:t>
      </w:r>
    </w:p>
    <w:p w:rsidR="00ED0F73" w:rsidRDefault="00ED0F73" w:rsidP="00ED0F73">
      <w:pPr>
        <w:pStyle w:val="2"/>
        <w:spacing w:after="0" w:line="240" w:lineRule="auto"/>
        <w:jc w:val="both"/>
      </w:pPr>
      <w:r>
        <w:t xml:space="preserve">- </w:t>
      </w:r>
      <w:r w:rsidRPr="006453F3">
        <w:t xml:space="preserve">основные типы, конструктивные элементы и размеры сварных соединений, выполняемых ручной дуговой сваркой (наплавкой, резкой) плавящимся покрытым электродом, и обозначение их на чертежах; </w:t>
      </w:r>
    </w:p>
    <w:p w:rsidR="00ED0F73" w:rsidRDefault="00ED0F73" w:rsidP="00ED0F73">
      <w:pPr>
        <w:pStyle w:val="2"/>
        <w:spacing w:after="0" w:line="240" w:lineRule="auto"/>
        <w:jc w:val="both"/>
      </w:pPr>
      <w:r>
        <w:t xml:space="preserve">- </w:t>
      </w:r>
      <w:r w:rsidRPr="006453F3">
        <w:t xml:space="preserve">основные группы и марки материалов, свариваемых ручной дуговой сваркой (наплавкой, резкой) плавящимся покрытым электродом; </w:t>
      </w:r>
    </w:p>
    <w:p w:rsidR="00ED0F73" w:rsidRDefault="00ED0F73" w:rsidP="00ED0F73">
      <w:pPr>
        <w:pStyle w:val="2"/>
        <w:spacing w:after="0" w:line="240" w:lineRule="auto"/>
        <w:jc w:val="both"/>
      </w:pPr>
      <w:r>
        <w:lastRenderedPageBreak/>
        <w:t xml:space="preserve">- </w:t>
      </w:r>
      <w:r w:rsidRPr="006453F3">
        <w:t xml:space="preserve">сварочные (наплавочные) материалы для ручной дуговой сварки (наплавки, резки) плавящимся покрытым электродом; </w:t>
      </w:r>
    </w:p>
    <w:p w:rsidR="00ED0F73" w:rsidRDefault="00ED0F73" w:rsidP="00ED0F73">
      <w:pPr>
        <w:pStyle w:val="2"/>
        <w:spacing w:after="0" w:line="240" w:lineRule="auto"/>
        <w:jc w:val="both"/>
      </w:pPr>
      <w:r>
        <w:t xml:space="preserve">- </w:t>
      </w:r>
      <w:r w:rsidRPr="006453F3">
        <w:t xml:space="preserve">технику и технологию ручной дуговой сварки (наплавки, резки) плавящимся покрытым электродом различных деталей и конструкций в пространственных положениях сварного шва; основы дуговой резки; </w:t>
      </w:r>
    </w:p>
    <w:p w:rsidR="00ED0F73" w:rsidRDefault="00ED0F73" w:rsidP="00ED0F73">
      <w:pPr>
        <w:pStyle w:val="2"/>
        <w:spacing w:after="0" w:line="240" w:lineRule="auto"/>
        <w:jc w:val="both"/>
      </w:pPr>
      <w:r>
        <w:t xml:space="preserve">- </w:t>
      </w:r>
      <w:r w:rsidRPr="006453F3">
        <w:t>причины возникновения дефектов сварных швов, способы их предупреждения и исправления при ручной дуговой сварке (наплавке, резке) плав</w:t>
      </w:r>
      <w:r>
        <w:t>ящимся покрытым электродом.</w:t>
      </w:r>
    </w:p>
    <w:p w:rsidR="00ED0F73" w:rsidRDefault="00ED0F73" w:rsidP="00ED0F73">
      <w:pPr>
        <w:pStyle w:val="2"/>
        <w:spacing w:after="0" w:line="240" w:lineRule="auto"/>
        <w:ind w:firstLine="708"/>
        <w:jc w:val="both"/>
      </w:pPr>
      <w:r w:rsidRPr="005A2EFD">
        <w:t>Изучение профессионального модуля направлено на формирование следующих общих и профессиональных компетенций:</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01. Выбирать способы решения задач профессиональной деятельности применительно к различным контекстам;</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02. Использовать современные средства поиска, анализа и интерпретации информации и </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04. Эффективно взаимодействовать и работать в коллективе и команде;</w:t>
      </w:r>
    </w:p>
    <w:p w:rsid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09. Пользоваться профессиональной документацией на государственном и иностранном языках.</w:t>
      </w:r>
    </w:p>
    <w:p w:rsidR="00ED0F73" w:rsidRPr="006453F3" w:rsidRDefault="00ED0F73" w:rsidP="00ED0F73">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2.1. Выполнять ручную дуговую сварку различных деталей из углеродистых и конструкционных сталей во всех пространственных положениях сварного шва.</w:t>
      </w:r>
    </w:p>
    <w:p w:rsidR="00ED0F73" w:rsidRPr="006453F3" w:rsidRDefault="00ED0F73" w:rsidP="00ED0F73">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2.2. Выполнять ручную дуговую сварку различных деталей из цветных металлов и сплавов во всех пространственных положениях сварного шва.</w:t>
      </w:r>
    </w:p>
    <w:p w:rsidR="00ED0F73" w:rsidRPr="006453F3" w:rsidRDefault="00ED0F73" w:rsidP="00ED0F73">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2.3. Выполнять ручную дуговую наплавку покрытыми электродами различных деталей.</w:t>
      </w:r>
    </w:p>
    <w:p w:rsidR="00ED0F73" w:rsidRDefault="00ED0F73" w:rsidP="00ED0F73">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2.4. Выполнять дуговую резку различных деталей.</w:t>
      </w:r>
    </w:p>
    <w:p w:rsidR="00ED0F73" w:rsidRPr="005A2EFD" w:rsidRDefault="00ED0F73" w:rsidP="00ED0F73">
      <w:pPr>
        <w:pStyle w:val="s1"/>
        <w:spacing w:before="0" w:beforeAutospacing="0" w:after="0" w:afterAutospacing="0"/>
        <w:jc w:val="center"/>
        <w:rPr>
          <w:b/>
          <w:caps/>
        </w:rPr>
      </w:pPr>
      <w:r>
        <w:tab/>
      </w:r>
      <w:r w:rsidRPr="005A2EFD">
        <w:rPr>
          <w:b/>
          <w:caps/>
        </w:rPr>
        <w:t>аннотация ПРОГРАММЫ ПРОФЕССИОНАЛЬНОГО МОДУЛЯ</w:t>
      </w:r>
    </w:p>
    <w:p w:rsidR="00ED0F73" w:rsidRPr="00E36EDE" w:rsidRDefault="00ED0F73" w:rsidP="00ED0F73">
      <w:pPr>
        <w:pStyle w:val="a9"/>
        <w:jc w:val="center"/>
        <w:rPr>
          <w:rFonts w:ascii="Times New Roman" w:hAnsi="Times New Roman" w:cs="Times New Roman"/>
          <w:b/>
        </w:rPr>
      </w:pPr>
      <w:r w:rsidRPr="00E36EDE">
        <w:rPr>
          <w:rFonts w:ascii="Times New Roman" w:hAnsi="Times New Roman" w:cs="Times New Roman"/>
          <w:b/>
          <w:bCs/>
          <w:color w:val="000000"/>
        </w:rPr>
        <w:t>ПМ.</w:t>
      </w:r>
      <w:r w:rsidRPr="00E36EDE">
        <w:rPr>
          <w:rFonts w:ascii="Times New Roman" w:hAnsi="Times New Roman" w:cs="Times New Roman"/>
          <w:b/>
        </w:rPr>
        <w:t xml:space="preserve">04 </w:t>
      </w:r>
      <w:r w:rsidRPr="00E36EDE">
        <w:rPr>
          <w:rFonts w:ascii="Times New Roman" w:eastAsia="Times New Roman" w:hAnsi="Times New Roman" w:cs="Times New Roman"/>
          <w:b/>
        </w:rPr>
        <w:t>Частично механизированная сварка (наплавка) плавлением</w:t>
      </w:r>
    </w:p>
    <w:p w:rsidR="00ED0F73" w:rsidRPr="005A2EFD" w:rsidRDefault="00ED0F73" w:rsidP="00ED0F73">
      <w:pPr>
        <w:spacing w:after="0" w:line="240" w:lineRule="auto"/>
        <w:ind w:firstLine="708"/>
        <w:jc w:val="both"/>
        <w:rPr>
          <w:rFonts w:ascii="Times New Roman" w:hAnsi="Times New Roman" w:cs="Times New Roman"/>
          <w:sz w:val="24"/>
          <w:szCs w:val="24"/>
        </w:rPr>
      </w:pPr>
      <w:proofErr w:type="gramStart"/>
      <w:r w:rsidRPr="005A2EFD">
        <w:rPr>
          <w:rFonts w:ascii="Times New Roman" w:hAnsi="Times New Roman" w:cs="Times New Roman"/>
          <w:sz w:val="24"/>
          <w:szCs w:val="24"/>
        </w:rPr>
        <w:t xml:space="preserve">Рабочая программа профессионального модуля разработана на основе Федерального государственного образовательного стандарта по </w:t>
      </w:r>
      <w:r w:rsidRPr="008F5E3F">
        <w:rPr>
          <w:rFonts w:ascii="Times New Roman" w:hAnsi="Times New Roman" w:cs="Times New Roman"/>
          <w:sz w:val="24"/>
          <w:szCs w:val="24"/>
        </w:rPr>
        <w:t>профессии 15.01.05 Сварщик</w:t>
      </w:r>
      <w:r>
        <w:rPr>
          <w:rFonts w:ascii="Times New Roman" w:hAnsi="Times New Roman" w:cs="Times New Roman"/>
          <w:sz w:val="24"/>
          <w:szCs w:val="24"/>
        </w:rPr>
        <w:t xml:space="preserve"> </w:t>
      </w:r>
      <w:r w:rsidRPr="008F5E3F">
        <w:rPr>
          <w:rFonts w:ascii="Times New Roman" w:hAnsi="Times New Roman" w:cs="Times New Roman"/>
          <w:sz w:val="24"/>
          <w:szCs w:val="24"/>
        </w:rPr>
        <w:t>(ручной и частично меха</w:t>
      </w:r>
      <w:r w:rsidR="00D44255">
        <w:rPr>
          <w:rFonts w:ascii="Times New Roman" w:hAnsi="Times New Roman" w:cs="Times New Roman"/>
          <w:sz w:val="24"/>
          <w:szCs w:val="24"/>
        </w:rPr>
        <w:t xml:space="preserve">низированной сварки (наплавки), </w:t>
      </w:r>
      <w:r w:rsidR="00D44255" w:rsidRPr="00D44255">
        <w:rPr>
          <w:rFonts w:ascii="Times New Roman" w:hAnsi="Times New Roman" w:cs="Times New Roman"/>
          <w:sz w:val="24"/>
          <w:szCs w:val="24"/>
        </w:rPr>
        <w:t>Примерной основной образовательной программы по профессии 15.01.05 Сварщик (ручной и частично механизированной сварки (наплавки).</w:t>
      </w:r>
      <w:proofErr w:type="gramEnd"/>
    </w:p>
    <w:p w:rsidR="00ED0F73" w:rsidRPr="003F5D06" w:rsidRDefault="00ED0F73" w:rsidP="00ED0F73">
      <w:pPr>
        <w:spacing w:after="0" w:line="240" w:lineRule="auto"/>
        <w:ind w:firstLine="708"/>
        <w:jc w:val="both"/>
        <w:rPr>
          <w:rFonts w:ascii="Times New Roman" w:hAnsi="Times New Roman" w:cs="Times New Roman"/>
          <w:sz w:val="24"/>
          <w:szCs w:val="24"/>
        </w:rPr>
      </w:pPr>
      <w:r w:rsidRPr="003F5D06">
        <w:rPr>
          <w:rFonts w:ascii="Times New Roman" w:hAnsi="Times New Roman" w:cs="Times New Roman"/>
          <w:sz w:val="24"/>
          <w:szCs w:val="24"/>
        </w:rPr>
        <w:t xml:space="preserve">Программа предназначена для изучения </w:t>
      </w:r>
      <w:r>
        <w:rPr>
          <w:rFonts w:ascii="Times New Roman" w:hAnsi="Times New Roman" w:cs="Times New Roman"/>
          <w:sz w:val="24"/>
          <w:szCs w:val="24"/>
        </w:rPr>
        <w:t>профессионального модуля</w:t>
      </w:r>
      <w:r w:rsidRPr="003F5D06">
        <w:rPr>
          <w:rFonts w:ascii="Times New Roman" w:hAnsi="Times New Roman" w:cs="Times New Roman"/>
          <w:sz w:val="24"/>
          <w:szCs w:val="24"/>
        </w:rPr>
        <w:t xml:space="preserve">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rsidR="00ED0F73" w:rsidRPr="005A2EFD" w:rsidRDefault="00ED0F73" w:rsidP="00ED0F73">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A2EFD">
        <w:rPr>
          <w:rFonts w:ascii="Times New Roman" w:hAnsi="Times New Roman" w:cs="Times New Roman"/>
          <w:sz w:val="24"/>
          <w:szCs w:val="24"/>
        </w:rPr>
        <w:tab/>
        <w:t>Профессиональный модуль входит в профессиональный цикл.</w:t>
      </w:r>
    </w:p>
    <w:p w:rsidR="00ED0F73" w:rsidRPr="005A2EFD" w:rsidRDefault="00ED0F73" w:rsidP="00ED0F73">
      <w:pPr>
        <w:pStyle w:val="s1"/>
        <w:spacing w:before="0" w:beforeAutospacing="0" w:after="0" w:afterAutospacing="0"/>
        <w:jc w:val="center"/>
      </w:pPr>
      <w:r w:rsidRPr="005A2EFD">
        <w:t xml:space="preserve">В результате изучения профессионального модуля </w:t>
      </w:r>
      <w:proofErr w:type="gramStart"/>
      <w:r w:rsidRPr="005A2EFD">
        <w:t>обучающийся</w:t>
      </w:r>
      <w:proofErr w:type="gramEnd"/>
      <w:r w:rsidRPr="005A2EFD">
        <w:t xml:space="preserve"> должен:</w:t>
      </w:r>
    </w:p>
    <w:p w:rsidR="00ED0F73" w:rsidRPr="005A2EFD" w:rsidRDefault="00ED0F73" w:rsidP="00ED0F73">
      <w:pPr>
        <w:pStyle w:val="ConsPlusNormal"/>
        <w:ind w:firstLine="708"/>
        <w:rPr>
          <w:rFonts w:ascii="Times New Roman" w:hAnsi="Times New Roman" w:cs="Times New Roman"/>
          <w:b/>
          <w:sz w:val="24"/>
          <w:szCs w:val="24"/>
        </w:rPr>
      </w:pPr>
      <w:r w:rsidRPr="005A2EFD">
        <w:rPr>
          <w:rFonts w:ascii="Times New Roman" w:hAnsi="Times New Roman" w:cs="Times New Roman"/>
          <w:b/>
          <w:sz w:val="24"/>
          <w:szCs w:val="24"/>
        </w:rPr>
        <w:t>иметь практический опыт:</w:t>
      </w:r>
    </w:p>
    <w:p w:rsidR="00ED0F73" w:rsidRDefault="00ED0F73" w:rsidP="00ED0F73">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проверки оснащенности сварочного поста частично механизированной сварки (наплавки) плавлением; </w:t>
      </w:r>
    </w:p>
    <w:p w:rsidR="00ED0F73" w:rsidRDefault="00ED0F73" w:rsidP="00ED0F73">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проверки работоспособности и исправности оборудования поста частично механизированной сварки (наплавки) плавлением; </w:t>
      </w:r>
    </w:p>
    <w:p w:rsidR="00ED0F73" w:rsidRDefault="00ED0F73" w:rsidP="00ED0F73">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проверки наличия заземления сварочного поста частично механизированной сварки (наплавки) плавлением; подготовки и проверки сварочных материалов для частично механизированной сварки (наплавки); </w:t>
      </w:r>
    </w:p>
    <w:p w:rsidR="00ED0F73" w:rsidRDefault="00ED0F73" w:rsidP="00ED0F73">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настройки оборудования для частично механизированной сварки (наплавки) плавлением для выполнения сварки; </w:t>
      </w:r>
    </w:p>
    <w:p w:rsidR="00ED0F73" w:rsidRDefault="00ED0F73" w:rsidP="00ED0F73">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выполнения частично механизированной сваркой (наплавкой) плавлением различных деталей и конструкций во всех пространственных положениях сварного шва;</w:t>
      </w:r>
    </w:p>
    <w:p w:rsidR="00ED0F73" w:rsidRPr="005A2EFD" w:rsidRDefault="00ED0F73" w:rsidP="00ED0F73">
      <w:pPr>
        <w:pStyle w:val="ConsPlusNormal"/>
        <w:ind w:firstLine="708"/>
        <w:jc w:val="both"/>
        <w:rPr>
          <w:rFonts w:ascii="Times New Roman" w:hAnsi="Times New Roman" w:cs="Times New Roman"/>
          <w:sz w:val="24"/>
          <w:szCs w:val="24"/>
        </w:rPr>
      </w:pPr>
      <w:r w:rsidRPr="005A2EFD">
        <w:rPr>
          <w:rFonts w:ascii="Times New Roman" w:hAnsi="Times New Roman" w:cs="Times New Roman"/>
          <w:b/>
          <w:sz w:val="24"/>
          <w:szCs w:val="24"/>
        </w:rPr>
        <w:t>уметь</w:t>
      </w:r>
      <w:r w:rsidRPr="005A2EFD">
        <w:rPr>
          <w:rFonts w:ascii="Times New Roman" w:hAnsi="Times New Roman" w:cs="Times New Roman"/>
          <w:sz w:val="24"/>
          <w:szCs w:val="24"/>
        </w:rPr>
        <w:t>:</w:t>
      </w:r>
    </w:p>
    <w:p w:rsidR="00ED0F73" w:rsidRDefault="00ED0F73" w:rsidP="00ED0F73">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проверять работоспособность и исправность оборудования для частично механизированной сварки (наплавки) плавлением; </w:t>
      </w:r>
    </w:p>
    <w:p w:rsidR="00ED0F73" w:rsidRDefault="00ED0F73" w:rsidP="00ED0F73">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 xml:space="preserve">настраивать сварочное оборудование для частично механизированной сварки (наплавки) плавлением; </w:t>
      </w:r>
    </w:p>
    <w:p w:rsidR="00ED0F73" w:rsidRDefault="00ED0F73" w:rsidP="00ED0F73">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453F3">
        <w:rPr>
          <w:rFonts w:ascii="Times New Roman" w:eastAsia="Times New Roman" w:hAnsi="Times New Roman" w:cs="Times New Roman"/>
          <w:sz w:val="24"/>
          <w:szCs w:val="24"/>
        </w:rPr>
        <w:t>выполнять частично механизированную сварку (наплавку) плавлением простых деталей неответственных конструкций в нижнем, вертикальном и горизонтальном пространственном положении сварного шва;</w:t>
      </w:r>
    </w:p>
    <w:p w:rsidR="00ED0F73" w:rsidRPr="005A2EFD" w:rsidRDefault="00ED0F73" w:rsidP="00ED0F73">
      <w:pPr>
        <w:pStyle w:val="ConsPlusNormal"/>
        <w:ind w:firstLine="708"/>
        <w:jc w:val="both"/>
        <w:rPr>
          <w:rFonts w:ascii="Times New Roman" w:hAnsi="Times New Roman" w:cs="Times New Roman"/>
          <w:sz w:val="24"/>
          <w:szCs w:val="24"/>
        </w:rPr>
      </w:pPr>
      <w:r w:rsidRPr="005A2EFD">
        <w:rPr>
          <w:rFonts w:ascii="Times New Roman" w:hAnsi="Times New Roman" w:cs="Times New Roman"/>
          <w:b/>
          <w:sz w:val="24"/>
          <w:szCs w:val="24"/>
        </w:rPr>
        <w:lastRenderedPageBreak/>
        <w:t>знать</w:t>
      </w:r>
      <w:r w:rsidRPr="005A2EFD">
        <w:rPr>
          <w:rFonts w:ascii="Times New Roman" w:hAnsi="Times New Roman" w:cs="Times New Roman"/>
          <w:sz w:val="24"/>
          <w:szCs w:val="24"/>
        </w:rPr>
        <w:t>:</w:t>
      </w:r>
    </w:p>
    <w:p w:rsidR="00ED0F73" w:rsidRDefault="00ED0F73" w:rsidP="00ED0F73">
      <w:pPr>
        <w:pStyle w:val="2"/>
        <w:spacing w:after="0" w:line="240" w:lineRule="auto"/>
        <w:jc w:val="both"/>
      </w:pPr>
      <w:r>
        <w:t xml:space="preserve">- </w:t>
      </w:r>
      <w:r w:rsidRPr="006453F3">
        <w:t xml:space="preserve">основные группы и марки материалов, свариваемых частично механизированной сваркой (наплавкой) плавлением; </w:t>
      </w:r>
    </w:p>
    <w:p w:rsidR="00ED0F73" w:rsidRDefault="00ED0F73" w:rsidP="00ED0F73">
      <w:pPr>
        <w:pStyle w:val="2"/>
        <w:spacing w:after="0" w:line="240" w:lineRule="auto"/>
        <w:jc w:val="both"/>
      </w:pPr>
      <w:r>
        <w:t xml:space="preserve">- </w:t>
      </w:r>
      <w:r w:rsidRPr="006453F3">
        <w:t xml:space="preserve">сварочные (наплавочные) материалы для частично механизированной сварки (наплавки) плавлением; </w:t>
      </w:r>
    </w:p>
    <w:p w:rsidR="00ED0F73" w:rsidRDefault="00ED0F73" w:rsidP="00ED0F73">
      <w:pPr>
        <w:pStyle w:val="2"/>
        <w:spacing w:after="0" w:line="240" w:lineRule="auto"/>
        <w:jc w:val="both"/>
      </w:pPr>
      <w:r>
        <w:t xml:space="preserve">- </w:t>
      </w:r>
      <w:r w:rsidRPr="006453F3">
        <w:t xml:space="preserve">устройство сварочного и вспомогательного оборудования для частично механизированной сварки (наплавки) плавлением, назначение и условия работы контрольно-измерительных приборов, правила их эксплуатации и область применения; </w:t>
      </w:r>
    </w:p>
    <w:p w:rsidR="00ED0F73" w:rsidRDefault="00ED0F73" w:rsidP="00ED0F73">
      <w:pPr>
        <w:pStyle w:val="2"/>
        <w:spacing w:after="0" w:line="240" w:lineRule="auto"/>
        <w:jc w:val="both"/>
      </w:pPr>
      <w:r>
        <w:t xml:space="preserve">- </w:t>
      </w:r>
      <w:r w:rsidRPr="006453F3">
        <w:t xml:space="preserve">технику и технологию частично механизированной сварки (наплавки) плавлением для сварки различных деталей и конструкций во всех пространственных положениях сварного шва; </w:t>
      </w:r>
    </w:p>
    <w:p w:rsidR="00ED0F73" w:rsidRDefault="00ED0F73" w:rsidP="00ED0F73">
      <w:pPr>
        <w:pStyle w:val="2"/>
        <w:spacing w:after="0" w:line="240" w:lineRule="auto"/>
        <w:jc w:val="both"/>
      </w:pPr>
      <w:r>
        <w:t xml:space="preserve">- </w:t>
      </w:r>
      <w:r w:rsidRPr="006453F3">
        <w:t xml:space="preserve">порядок проведения работ по предварительному, сопутствующему (межслойному) подогреву металла; </w:t>
      </w:r>
    </w:p>
    <w:p w:rsidR="00ED0F73" w:rsidRDefault="00ED0F73" w:rsidP="00ED0F73">
      <w:pPr>
        <w:pStyle w:val="2"/>
        <w:spacing w:after="0" w:line="240" w:lineRule="auto"/>
        <w:jc w:val="both"/>
      </w:pPr>
      <w:r>
        <w:t xml:space="preserve">- </w:t>
      </w:r>
      <w:r w:rsidRPr="006453F3">
        <w:t xml:space="preserve">причины возникновения и меры предупреждения внутренних напряжений и деформаций в свариваемых (наплавляемых) изделиях; </w:t>
      </w:r>
    </w:p>
    <w:p w:rsidR="00ED0F73" w:rsidRDefault="00ED0F73" w:rsidP="00ED0F73">
      <w:pPr>
        <w:pStyle w:val="2"/>
        <w:spacing w:after="0" w:line="240" w:lineRule="auto"/>
        <w:jc w:val="both"/>
      </w:pPr>
      <w:r>
        <w:t xml:space="preserve">- </w:t>
      </w:r>
      <w:r w:rsidRPr="006453F3">
        <w:t>причины возникновения дефектов сварных швов, способы их предупреждения и исправления.</w:t>
      </w:r>
    </w:p>
    <w:p w:rsidR="00ED0F73" w:rsidRPr="005A2EFD" w:rsidRDefault="00ED0F73" w:rsidP="00ED0F73">
      <w:pPr>
        <w:pStyle w:val="2"/>
        <w:spacing w:after="0" w:line="240" w:lineRule="auto"/>
        <w:ind w:firstLine="708"/>
        <w:jc w:val="both"/>
      </w:pPr>
      <w:r w:rsidRPr="005A2EFD">
        <w:t>Изучение профессионального модуля направлено на формирование следующих общих и профессиональных компетенций:</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01. Выбирать способы решения задач профессиональной деятельности применительно к различным контекстам;</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E1D02" w:rsidRP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04. Эффективно взаимодействовать и работать в коллективе и команде;</w:t>
      </w:r>
    </w:p>
    <w:p w:rsidR="00FE1D02" w:rsidRDefault="00FE1D02" w:rsidP="00FE1D02">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E1D02" w:rsidRDefault="00FE1D02" w:rsidP="00ED0F73">
      <w:pPr>
        <w:spacing w:after="0" w:line="240" w:lineRule="auto"/>
        <w:rPr>
          <w:rFonts w:ascii="Times New Roman" w:eastAsia="Times New Roman" w:hAnsi="Times New Roman" w:cs="Times New Roman"/>
          <w:color w:val="000000"/>
          <w:sz w:val="24"/>
          <w:szCs w:val="24"/>
        </w:rPr>
      </w:pPr>
      <w:proofErr w:type="gramStart"/>
      <w:r w:rsidRPr="00FE1D02">
        <w:rPr>
          <w:rFonts w:ascii="Times New Roman" w:eastAsia="Times New Roman" w:hAnsi="Times New Roman" w:cs="Times New Roman"/>
          <w:color w:val="000000"/>
          <w:sz w:val="24"/>
          <w:szCs w:val="24"/>
        </w:rPr>
        <w:t>ОК</w:t>
      </w:r>
      <w:proofErr w:type="gramEnd"/>
      <w:r w:rsidRPr="00FE1D02">
        <w:rPr>
          <w:rFonts w:ascii="Times New Roman" w:eastAsia="Times New Roman" w:hAnsi="Times New Roman" w:cs="Times New Roman"/>
          <w:color w:val="000000"/>
          <w:sz w:val="24"/>
          <w:szCs w:val="24"/>
        </w:rPr>
        <w:t xml:space="preserve"> 09. Пользоваться профессиональной документацией на государственном и иностранном языках.</w:t>
      </w:r>
    </w:p>
    <w:p w:rsidR="00ED0F73" w:rsidRPr="006453F3" w:rsidRDefault="00ED0F73" w:rsidP="00ED0F73">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4.1.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w:t>
      </w:r>
    </w:p>
    <w:p w:rsidR="00ED0F73" w:rsidRPr="006453F3" w:rsidRDefault="00ED0F73" w:rsidP="00ED0F73">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4.2.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w:t>
      </w:r>
    </w:p>
    <w:p w:rsidR="00ED0F73" w:rsidRPr="003F2ED6" w:rsidRDefault="00ED0F73" w:rsidP="00ED0F73">
      <w:pPr>
        <w:spacing w:after="0" w:line="240" w:lineRule="auto"/>
        <w:rPr>
          <w:rFonts w:ascii="Times New Roman" w:eastAsia="Times New Roman" w:hAnsi="Times New Roman" w:cs="Times New Roman"/>
          <w:color w:val="000000"/>
          <w:sz w:val="24"/>
          <w:szCs w:val="24"/>
        </w:rPr>
      </w:pPr>
      <w:r w:rsidRPr="006453F3">
        <w:rPr>
          <w:rFonts w:ascii="Times New Roman" w:eastAsia="Times New Roman" w:hAnsi="Times New Roman" w:cs="Times New Roman"/>
          <w:color w:val="000000"/>
          <w:sz w:val="24"/>
          <w:szCs w:val="24"/>
        </w:rPr>
        <w:t>ПК 4.3. Выполнять частично механизированную наплавку различных деталей.</w:t>
      </w:r>
    </w:p>
    <w:p w:rsidR="00D051D8" w:rsidRPr="006453F3" w:rsidRDefault="00D051D8" w:rsidP="00ED0F73">
      <w:pPr>
        <w:spacing w:after="0" w:line="240" w:lineRule="auto"/>
        <w:jc w:val="both"/>
        <w:rPr>
          <w:rFonts w:ascii="Times New Roman" w:eastAsia="Times New Roman" w:hAnsi="Times New Roman" w:cs="Times New Roman"/>
          <w:color w:val="000000"/>
          <w:sz w:val="24"/>
          <w:szCs w:val="24"/>
        </w:rPr>
      </w:pPr>
    </w:p>
    <w:p w:rsidR="00ED0F73" w:rsidRDefault="00ED0F73" w:rsidP="00ED0F73">
      <w:pPr>
        <w:tabs>
          <w:tab w:val="left" w:pos="1060"/>
        </w:tabs>
        <w:ind w:firstLine="567"/>
        <w:jc w:val="center"/>
        <w:rPr>
          <w:rFonts w:ascii="Times New Roman" w:eastAsia="Times New Roman" w:hAnsi="Times New Roman" w:cs="Times New Roman"/>
          <w:color w:val="000000"/>
          <w:sz w:val="24"/>
          <w:szCs w:val="24"/>
        </w:rPr>
      </w:pPr>
    </w:p>
    <w:p w:rsidR="00ED0F73" w:rsidRDefault="00ED0F73" w:rsidP="00ED0F73">
      <w:pPr>
        <w:tabs>
          <w:tab w:val="left" w:pos="1060"/>
        </w:tabs>
        <w:rPr>
          <w:rFonts w:ascii="Times New Roman" w:eastAsia="Times New Roman" w:hAnsi="Times New Roman" w:cs="Times New Roman"/>
          <w:color w:val="000000"/>
          <w:sz w:val="24"/>
          <w:szCs w:val="24"/>
        </w:rPr>
      </w:pPr>
    </w:p>
    <w:p w:rsidR="00ED0F73" w:rsidRPr="00E36EDE" w:rsidRDefault="00ED0F73" w:rsidP="00ED0F73">
      <w:pPr>
        <w:tabs>
          <w:tab w:val="left" w:pos="1060"/>
        </w:tabs>
        <w:rPr>
          <w:rFonts w:ascii="Times New Roman" w:hAnsi="Times New Roman" w:cs="Times New Roman"/>
          <w:sz w:val="24"/>
          <w:szCs w:val="24"/>
        </w:rPr>
      </w:pPr>
    </w:p>
    <w:p w:rsidR="00C73669" w:rsidRDefault="00C73669"/>
    <w:sectPr w:rsidR="00C73669" w:rsidSect="00D051D8">
      <w:pgSz w:w="11906" w:h="16838"/>
      <w:pgMar w:top="794"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165A4"/>
    <w:multiLevelType w:val="hybridMultilevel"/>
    <w:tmpl w:val="787A4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931827"/>
    <w:multiLevelType w:val="hybridMultilevel"/>
    <w:tmpl w:val="E52E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695D5B"/>
    <w:multiLevelType w:val="multilevel"/>
    <w:tmpl w:val="471EBF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3137C1D"/>
    <w:multiLevelType w:val="hybridMultilevel"/>
    <w:tmpl w:val="F062A0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5C2FA9"/>
    <w:multiLevelType w:val="hybridMultilevel"/>
    <w:tmpl w:val="2EE2DDE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6">
    <w:nsid w:val="17166900"/>
    <w:multiLevelType w:val="hybridMultilevel"/>
    <w:tmpl w:val="01206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E43B9F"/>
    <w:multiLevelType w:val="hybridMultilevel"/>
    <w:tmpl w:val="EDB4B46A"/>
    <w:lvl w:ilvl="0" w:tplc="51B87E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8">
    <w:nsid w:val="1F7469F2"/>
    <w:multiLevelType w:val="hybridMultilevel"/>
    <w:tmpl w:val="856AB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DA3247"/>
    <w:multiLevelType w:val="hybridMultilevel"/>
    <w:tmpl w:val="159C496C"/>
    <w:lvl w:ilvl="0" w:tplc="04190001">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20C534C"/>
    <w:multiLevelType w:val="hybridMultilevel"/>
    <w:tmpl w:val="B53087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5E4CA9"/>
    <w:multiLevelType w:val="hybridMultilevel"/>
    <w:tmpl w:val="80941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C70587"/>
    <w:multiLevelType w:val="multilevel"/>
    <w:tmpl w:val="75DE6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DAA1CD3"/>
    <w:multiLevelType w:val="multilevel"/>
    <w:tmpl w:val="1D36F8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22453FE"/>
    <w:multiLevelType w:val="hybridMultilevel"/>
    <w:tmpl w:val="12CA36D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3767BA9"/>
    <w:multiLevelType w:val="hybridMultilevel"/>
    <w:tmpl w:val="5D1C9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427C3B"/>
    <w:multiLevelType w:val="hybridMultilevel"/>
    <w:tmpl w:val="8508148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82B7AD1"/>
    <w:multiLevelType w:val="hybridMultilevel"/>
    <w:tmpl w:val="0D5247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C831BE"/>
    <w:multiLevelType w:val="hybridMultilevel"/>
    <w:tmpl w:val="0C8CCC6E"/>
    <w:lvl w:ilvl="0" w:tplc="B9EACD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14B190F"/>
    <w:multiLevelType w:val="hybridMultilevel"/>
    <w:tmpl w:val="C5BC7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69159BF"/>
    <w:multiLevelType w:val="hybridMultilevel"/>
    <w:tmpl w:val="17DE2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8B5408"/>
    <w:multiLevelType w:val="hybridMultilevel"/>
    <w:tmpl w:val="9474BE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0E238D"/>
    <w:multiLevelType w:val="hybridMultilevel"/>
    <w:tmpl w:val="0BA05A6A"/>
    <w:lvl w:ilvl="0" w:tplc="B9EACD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5CA61F7B"/>
    <w:multiLevelType w:val="hybridMultilevel"/>
    <w:tmpl w:val="36FA9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2C1425A"/>
    <w:multiLevelType w:val="hybridMultilevel"/>
    <w:tmpl w:val="71D80B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6812CFB"/>
    <w:multiLevelType w:val="hybridMultilevel"/>
    <w:tmpl w:val="46EEAA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6DE2B86"/>
    <w:multiLevelType w:val="hybridMultilevel"/>
    <w:tmpl w:val="485A1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173C61"/>
    <w:multiLevelType w:val="hybridMultilevel"/>
    <w:tmpl w:val="2D1AC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A5460ED"/>
    <w:multiLevelType w:val="hybridMultilevel"/>
    <w:tmpl w:val="93E2E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A912E7"/>
    <w:multiLevelType w:val="hybridMultilevel"/>
    <w:tmpl w:val="D55A78A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1">
    <w:nsid w:val="74DA136D"/>
    <w:multiLevelType w:val="hybridMultilevel"/>
    <w:tmpl w:val="A73889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4E66F93"/>
    <w:multiLevelType w:val="hybridMultilevel"/>
    <w:tmpl w:val="04B055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9823208"/>
    <w:multiLevelType w:val="hybridMultilevel"/>
    <w:tmpl w:val="703C2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AAE2FA7"/>
    <w:multiLevelType w:val="hybridMultilevel"/>
    <w:tmpl w:val="C58AF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5"/>
  </w:num>
  <w:num w:numId="4">
    <w:abstractNumId w:val="24"/>
  </w:num>
  <w:num w:numId="5">
    <w:abstractNumId w:val="17"/>
  </w:num>
  <w:num w:numId="6">
    <w:abstractNumId w:val="26"/>
  </w:num>
  <w:num w:numId="7">
    <w:abstractNumId w:val="8"/>
  </w:num>
  <w:num w:numId="8">
    <w:abstractNumId w:val="1"/>
  </w:num>
  <w:num w:numId="9">
    <w:abstractNumId w:val="22"/>
  </w:num>
  <w:num w:numId="10">
    <w:abstractNumId w:val="19"/>
  </w:num>
  <w:num w:numId="11">
    <w:abstractNumId w:val="32"/>
  </w:num>
  <w:num w:numId="12">
    <w:abstractNumId w:val="27"/>
  </w:num>
  <w:num w:numId="13">
    <w:abstractNumId w:val="0"/>
  </w:num>
  <w:num w:numId="14">
    <w:abstractNumId w:val="34"/>
  </w:num>
  <w:num w:numId="15">
    <w:abstractNumId w:val="10"/>
  </w:num>
  <w:num w:numId="16">
    <w:abstractNumId w:val="31"/>
  </w:num>
  <w:num w:numId="17">
    <w:abstractNumId w:val="28"/>
  </w:num>
  <w:num w:numId="18">
    <w:abstractNumId w:val="11"/>
  </w:num>
  <w:num w:numId="19">
    <w:abstractNumId w:val="29"/>
  </w:num>
  <w:num w:numId="20">
    <w:abstractNumId w:val="21"/>
  </w:num>
  <w:num w:numId="21">
    <w:abstractNumId w:val="15"/>
  </w:num>
  <w:num w:numId="22">
    <w:abstractNumId w:val="6"/>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25"/>
  </w:num>
  <w:num w:numId="45">
    <w:abstractNumId w:val="3"/>
  </w:num>
  <w:num w:numId="46">
    <w:abstractNumId w:val="7"/>
  </w:num>
  <w:num w:numId="47">
    <w:abstractNumId w:val="18"/>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FELayout/>
    <w:compatSetting w:name="compatibilityMode" w:uri="http://schemas.microsoft.com/office/word" w:val="12"/>
  </w:compat>
  <w:rsids>
    <w:rsidRoot w:val="00ED0F73"/>
    <w:rsid w:val="000732E5"/>
    <w:rsid w:val="00210C5D"/>
    <w:rsid w:val="00354946"/>
    <w:rsid w:val="003E1CFB"/>
    <w:rsid w:val="00572061"/>
    <w:rsid w:val="008533C9"/>
    <w:rsid w:val="0092085A"/>
    <w:rsid w:val="009B07FA"/>
    <w:rsid w:val="00A2743C"/>
    <w:rsid w:val="00C73669"/>
    <w:rsid w:val="00C95617"/>
    <w:rsid w:val="00D051D8"/>
    <w:rsid w:val="00D44255"/>
    <w:rsid w:val="00DE3749"/>
    <w:rsid w:val="00E92503"/>
    <w:rsid w:val="00ED0F73"/>
    <w:rsid w:val="00FB30B2"/>
    <w:rsid w:val="00FE1D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D02"/>
  </w:style>
  <w:style w:type="paragraph" w:styleId="1">
    <w:name w:val="heading 1"/>
    <w:basedOn w:val="a"/>
    <w:next w:val="a"/>
    <w:link w:val="10"/>
    <w:qFormat/>
    <w:rsid w:val="00ED0F73"/>
    <w:pPr>
      <w:keepNext/>
      <w:keepLines/>
      <w:spacing w:before="480" w:after="0"/>
      <w:outlineLvl w:val="0"/>
    </w:pPr>
    <w:rPr>
      <w:rFonts w:ascii="Cambria" w:eastAsia="Times New Roman" w:hAnsi="Cambria" w:cs="Cambria"/>
      <w:b/>
      <w:bCs/>
      <w:color w:val="365F91"/>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0F73"/>
    <w:rPr>
      <w:rFonts w:ascii="Cambria" w:eastAsia="Times New Roman" w:hAnsi="Cambria" w:cs="Cambria"/>
      <w:b/>
      <w:bCs/>
      <w:color w:val="365F91"/>
      <w:sz w:val="28"/>
      <w:szCs w:val="28"/>
      <w:lang w:val="en-US" w:eastAsia="en-US"/>
    </w:rPr>
  </w:style>
  <w:style w:type="paragraph" w:styleId="a3">
    <w:name w:val="List Paragraph"/>
    <w:aliases w:val="Содержание. 2 уровень"/>
    <w:basedOn w:val="a"/>
    <w:link w:val="a4"/>
    <w:uiPriority w:val="99"/>
    <w:qFormat/>
    <w:rsid w:val="00ED0F73"/>
    <w:pPr>
      <w:ind w:left="720"/>
    </w:pPr>
    <w:rPr>
      <w:rFonts w:ascii="Calibri" w:eastAsia="Calibri" w:hAnsi="Calibri" w:cs="Calibri"/>
      <w:lang w:eastAsia="en-US"/>
    </w:rPr>
  </w:style>
  <w:style w:type="paragraph" w:customStyle="1" w:styleId="Default">
    <w:name w:val="Default"/>
    <w:uiPriority w:val="99"/>
    <w:rsid w:val="00ED0F73"/>
    <w:pPr>
      <w:autoSpaceDE w:val="0"/>
      <w:autoSpaceDN w:val="0"/>
      <w:adjustRightInd w:val="0"/>
      <w:spacing w:after="0" w:line="240" w:lineRule="auto"/>
    </w:pPr>
    <w:rPr>
      <w:rFonts w:ascii="Calibri" w:eastAsia="Times New Roman" w:hAnsi="Calibri" w:cs="Times New Roman"/>
      <w:color w:val="000000"/>
      <w:sz w:val="24"/>
      <w:szCs w:val="24"/>
      <w:lang w:eastAsia="en-US"/>
    </w:rPr>
  </w:style>
  <w:style w:type="paragraph" w:customStyle="1" w:styleId="3">
    <w:name w:val="Основной текст3"/>
    <w:basedOn w:val="a"/>
    <w:rsid w:val="00ED0F73"/>
    <w:pPr>
      <w:shd w:val="clear" w:color="auto" w:fill="FFFFFF"/>
      <w:spacing w:after="0" w:line="269" w:lineRule="exact"/>
      <w:ind w:hanging="720"/>
      <w:jc w:val="both"/>
    </w:pPr>
    <w:rPr>
      <w:rFonts w:ascii="Times New Roman" w:eastAsia="Times New Roman" w:hAnsi="Times New Roman" w:cs="Times New Roman"/>
      <w:sz w:val="23"/>
      <w:szCs w:val="23"/>
      <w:lang w:eastAsia="en-US"/>
    </w:rPr>
  </w:style>
  <w:style w:type="paragraph" w:styleId="a5">
    <w:name w:val="Body Text Indent"/>
    <w:basedOn w:val="a"/>
    <w:link w:val="a6"/>
    <w:rsid w:val="00ED0F73"/>
    <w:pPr>
      <w:spacing w:after="0" w:line="240" w:lineRule="auto"/>
      <w:ind w:firstLine="360"/>
    </w:pPr>
    <w:rPr>
      <w:rFonts w:ascii="Times New Roman" w:eastAsia="Times New Roman" w:hAnsi="Times New Roman" w:cs="Times New Roman"/>
      <w:sz w:val="24"/>
      <w:szCs w:val="24"/>
      <w:lang w:eastAsia="ar-SA"/>
    </w:rPr>
  </w:style>
  <w:style w:type="character" w:customStyle="1" w:styleId="a6">
    <w:name w:val="Основной текст с отступом Знак"/>
    <w:basedOn w:val="a0"/>
    <w:link w:val="a5"/>
    <w:rsid w:val="00ED0F73"/>
    <w:rPr>
      <w:rFonts w:ascii="Times New Roman" w:eastAsia="Times New Roman" w:hAnsi="Times New Roman" w:cs="Times New Roman"/>
      <w:sz w:val="24"/>
      <w:szCs w:val="24"/>
      <w:lang w:eastAsia="ar-SA"/>
    </w:rPr>
  </w:style>
  <w:style w:type="paragraph" w:customStyle="1" w:styleId="32">
    <w:name w:val="Основной текст с отступом 32"/>
    <w:basedOn w:val="a"/>
    <w:rsid w:val="00ED0F73"/>
    <w:pPr>
      <w:spacing w:after="0" w:line="240" w:lineRule="auto"/>
      <w:ind w:firstLine="709"/>
    </w:pPr>
    <w:rPr>
      <w:rFonts w:ascii="Times New Roman" w:eastAsia="Times New Roman" w:hAnsi="Times New Roman" w:cs="Times New Roman"/>
      <w:sz w:val="24"/>
      <w:szCs w:val="24"/>
      <w:lang w:eastAsia="ar-SA"/>
    </w:rPr>
  </w:style>
  <w:style w:type="paragraph" w:customStyle="1" w:styleId="s1">
    <w:name w:val="s_1"/>
    <w:basedOn w:val="a"/>
    <w:rsid w:val="00ED0F73"/>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2"/>
    <w:basedOn w:val="a"/>
    <w:link w:val="20"/>
    <w:uiPriority w:val="99"/>
    <w:rsid w:val="00ED0F73"/>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rsid w:val="00ED0F73"/>
    <w:rPr>
      <w:rFonts w:ascii="Times New Roman" w:eastAsia="Times New Roman" w:hAnsi="Times New Roman" w:cs="Times New Roman"/>
      <w:sz w:val="24"/>
      <w:szCs w:val="24"/>
    </w:rPr>
  </w:style>
  <w:style w:type="paragraph" w:customStyle="1" w:styleId="ConsPlusNormal">
    <w:name w:val="ConsPlusNormal"/>
    <w:rsid w:val="00ED0F73"/>
    <w:pPr>
      <w:widowControl w:val="0"/>
      <w:autoSpaceDE w:val="0"/>
      <w:autoSpaceDN w:val="0"/>
      <w:adjustRightInd w:val="0"/>
      <w:spacing w:after="0" w:line="240" w:lineRule="auto"/>
    </w:pPr>
    <w:rPr>
      <w:rFonts w:ascii="Arial" w:hAnsi="Arial" w:cs="Arial"/>
      <w:sz w:val="20"/>
      <w:szCs w:val="20"/>
    </w:rPr>
  </w:style>
  <w:style w:type="paragraph" w:styleId="a7">
    <w:name w:val="Normal (Web)"/>
    <w:basedOn w:val="a"/>
    <w:link w:val="a8"/>
    <w:uiPriority w:val="99"/>
    <w:unhideWhenUsed/>
    <w:rsid w:val="00ED0F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D0F73"/>
  </w:style>
  <w:style w:type="paragraph" w:customStyle="1" w:styleId="a9">
    <w:name w:val="Прижатый влево"/>
    <w:basedOn w:val="a"/>
    <w:next w:val="a"/>
    <w:uiPriority w:val="99"/>
    <w:rsid w:val="00ED0F73"/>
    <w:pPr>
      <w:widowControl w:val="0"/>
      <w:autoSpaceDE w:val="0"/>
      <w:autoSpaceDN w:val="0"/>
      <w:adjustRightInd w:val="0"/>
      <w:spacing w:after="0" w:line="240" w:lineRule="auto"/>
    </w:pPr>
    <w:rPr>
      <w:rFonts w:ascii="Arial" w:hAnsi="Arial" w:cs="Arial"/>
      <w:sz w:val="24"/>
      <w:szCs w:val="24"/>
    </w:rPr>
  </w:style>
  <w:style w:type="paragraph" w:customStyle="1" w:styleId="aa">
    <w:name w:val="Дочерний элемент списка"/>
    <w:basedOn w:val="a"/>
    <w:next w:val="a"/>
    <w:uiPriority w:val="99"/>
    <w:rsid w:val="00ED0F73"/>
    <w:pPr>
      <w:widowControl w:val="0"/>
      <w:autoSpaceDE w:val="0"/>
      <w:autoSpaceDN w:val="0"/>
      <w:adjustRightInd w:val="0"/>
      <w:spacing w:after="0" w:line="240" w:lineRule="auto"/>
      <w:jc w:val="both"/>
    </w:pPr>
    <w:rPr>
      <w:rFonts w:ascii="Arial" w:hAnsi="Arial" w:cs="Arial"/>
      <w:color w:val="868381"/>
      <w:sz w:val="20"/>
      <w:szCs w:val="20"/>
    </w:rPr>
  </w:style>
  <w:style w:type="character" w:customStyle="1" w:styleId="ab">
    <w:name w:val="Гипертекстовая ссылка"/>
    <w:basedOn w:val="a0"/>
    <w:uiPriority w:val="99"/>
    <w:rsid w:val="00ED0F73"/>
    <w:rPr>
      <w:b/>
      <w:bCs/>
      <w:color w:val="106BBE"/>
    </w:rPr>
  </w:style>
  <w:style w:type="paragraph" w:styleId="ac">
    <w:name w:val="No Spacing"/>
    <w:uiPriority w:val="1"/>
    <w:qFormat/>
    <w:rsid w:val="00ED0F73"/>
    <w:pPr>
      <w:spacing w:after="0" w:line="240" w:lineRule="auto"/>
      <w:jc w:val="both"/>
    </w:pPr>
    <w:rPr>
      <w:rFonts w:ascii="Times New Roman" w:eastAsia="Times New Roman" w:hAnsi="Times New Roman" w:cs="Times New Roman"/>
      <w:sz w:val="24"/>
      <w:lang w:eastAsia="en-US"/>
    </w:rPr>
  </w:style>
  <w:style w:type="paragraph" w:styleId="21">
    <w:name w:val="List 2"/>
    <w:basedOn w:val="a"/>
    <w:rsid w:val="00ED0F73"/>
    <w:pPr>
      <w:suppressAutoHyphens/>
      <w:spacing w:after="0" w:line="240" w:lineRule="auto"/>
      <w:ind w:left="566" w:hanging="283"/>
      <w:contextualSpacing/>
    </w:pPr>
    <w:rPr>
      <w:rFonts w:ascii="Times New Roman" w:eastAsia="Times New Roman" w:hAnsi="Times New Roman" w:cs="Times New Roman"/>
      <w:sz w:val="20"/>
      <w:szCs w:val="20"/>
      <w:lang w:eastAsia="ar-SA"/>
    </w:rPr>
  </w:style>
  <w:style w:type="paragraph" w:styleId="ad">
    <w:name w:val="Body Text"/>
    <w:basedOn w:val="a"/>
    <w:link w:val="ae"/>
    <w:uiPriority w:val="99"/>
    <w:semiHidden/>
    <w:unhideWhenUsed/>
    <w:rsid w:val="00ED0F73"/>
    <w:pPr>
      <w:spacing w:after="120"/>
    </w:pPr>
    <w:rPr>
      <w:rFonts w:eastAsiaTheme="minorHAnsi"/>
      <w:lang w:eastAsia="en-US"/>
    </w:rPr>
  </w:style>
  <w:style w:type="character" w:customStyle="1" w:styleId="ae">
    <w:name w:val="Основной текст Знак"/>
    <w:basedOn w:val="a0"/>
    <w:link w:val="ad"/>
    <w:uiPriority w:val="99"/>
    <w:semiHidden/>
    <w:rsid w:val="00ED0F73"/>
    <w:rPr>
      <w:rFonts w:eastAsiaTheme="minorHAnsi"/>
      <w:lang w:eastAsia="en-US"/>
    </w:rPr>
  </w:style>
  <w:style w:type="paragraph" w:styleId="af">
    <w:name w:val="Balloon Text"/>
    <w:basedOn w:val="a"/>
    <w:link w:val="af0"/>
    <w:unhideWhenUsed/>
    <w:rsid w:val="00ED0F73"/>
    <w:pPr>
      <w:widowControl w:val="0"/>
      <w:spacing w:after="0" w:line="240" w:lineRule="auto"/>
    </w:pPr>
    <w:rPr>
      <w:rFonts w:ascii="Tahoma" w:eastAsiaTheme="minorHAnsi" w:hAnsi="Tahoma" w:cs="Tahoma"/>
      <w:sz w:val="16"/>
      <w:szCs w:val="16"/>
      <w:lang w:val="en-US" w:eastAsia="en-US"/>
    </w:rPr>
  </w:style>
  <w:style w:type="character" w:customStyle="1" w:styleId="af0">
    <w:name w:val="Текст выноски Знак"/>
    <w:basedOn w:val="a0"/>
    <w:link w:val="af"/>
    <w:rsid w:val="00ED0F73"/>
    <w:rPr>
      <w:rFonts w:ascii="Tahoma" w:eastAsiaTheme="minorHAnsi" w:hAnsi="Tahoma" w:cs="Tahoma"/>
      <w:sz w:val="16"/>
      <w:szCs w:val="16"/>
      <w:lang w:val="en-US" w:eastAsia="en-US"/>
    </w:rPr>
  </w:style>
  <w:style w:type="paragraph" w:customStyle="1" w:styleId="af1">
    <w:name w:val="Внимание: криминал!!"/>
    <w:basedOn w:val="a"/>
    <w:next w:val="a"/>
    <w:uiPriority w:val="99"/>
    <w:rsid w:val="00ED0F73"/>
    <w:pPr>
      <w:widowControl w:val="0"/>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styleId="af2">
    <w:name w:val="header"/>
    <w:basedOn w:val="a"/>
    <w:link w:val="af3"/>
    <w:uiPriority w:val="99"/>
    <w:semiHidden/>
    <w:unhideWhenUsed/>
    <w:rsid w:val="00ED0F73"/>
    <w:pPr>
      <w:tabs>
        <w:tab w:val="center" w:pos="4677"/>
        <w:tab w:val="right" w:pos="9355"/>
      </w:tabs>
      <w:spacing w:after="0" w:line="240" w:lineRule="auto"/>
    </w:pPr>
    <w:rPr>
      <w:rFonts w:eastAsiaTheme="minorHAnsi"/>
      <w:lang w:eastAsia="en-US"/>
    </w:rPr>
  </w:style>
  <w:style w:type="character" w:customStyle="1" w:styleId="af3">
    <w:name w:val="Верхний колонтитул Знак"/>
    <w:basedOn w:val="a0"/>
    <w:link w:val="af2"/>
    <w:uiPriority w:val="99"/>
    <w:semiHidden/>
    <w:rsid w:val="00ED0F73"/>
    <w:rPr>
      <w:rFonts w:eastAsiaTheme="minorHAnsi"/>
      <w:lang w:eastAsia="en-US"/>
    </w:rPr>
  </w:style>
  <w:style w:type="paragraph" w:styleId="af4">
    <w:name w:val="footer"/>
    <w:basedOn w:val="a"/>
    <w:link w:val="af5"/>
    <w:uiPriority w:val="99"/>
    <w:semiHidden/>
    <w:unhideWhenUsed/>
    <w:rsid w:val="00ED0F73"/>
    <w:pPr>
      <w:tabs>
        <w:tab w:val="center" w:pos="4677"/>
        <w:tab w:val="right" w:pos="9355"/>
      </w:tabs>
      <w:spacing w:after="0" w:line="240" w:lineRule="auto"/>
    </w:pPr>
    <w:rPr>
      <w:rFonts w:eastAsiaTheme="minorHAnsi"/>
      <w:lang w:eastAsia="en-US"/>
    </w:rPr>
  </w:style>
  <w:style w:type="character" w:customStyle="1" w:styleId="af5">
    <w:name w:val="Нижний колонтитул Знак"/>
    <w:basedOn w:val="a0"/>
    <w:link w:val="af4"/>
    <w:uiPriority w:val="99"/>
    <w:semiHidden/>
    <w:rsid w:val="00ED0F73"/>
    <w:rPr>
      <w:rFonts w:eastAsiaTheme="minorHAnsi"/>
      <w:lang w:eastAsia="en-US"/>
    </w:rPr>
  </w:style>
  <w:style w:type="character" w:customStyle="1" w:styleId="FontStyle48">
    <w:name w:val="Font Style48"/>
    <w:basedOn w:val="a0"/>
    <w:uiPriority w:val="99"/>
    <w:rsid w:val="00ED0F73"/>
    <w:rPr>
      <w:rFonts w:ascii="Times New Roman" w:hAnsi="Times New Roman" w:cs="Times New Roman"/>
      <w:sz w:val="26"/>
      <w:szCs w:val="26"/>
    </w:rPr>
  </w:style>
  <w:style w:type="character" w:styleId="af6">
    <w:name w:val="Hyperlink"/>
    <w:basedOn w:val="a0"/>
    <w:uiPriority w:val="99"/>
    <w:semiHidden/>
    <w:unhideWhenUsed/>
    <w:rsid w:val="00ED0F73"/>
    <w:rPr>
      <w:color w:val="0000FF"/>
      <w:u w:val="single"/>
    </w:rPr>
  </w:style>
  <w:style w:type="character" w:customStyle="1" w:styleId="a8">
    <w:name w:val="Обычный (веб) Знак"/>
    <w:link w:val="a7"/>
    <w:uiPriority w:val="99"/>
    <w:rsid w:val="00210C5D"/>
    <w:rPr>
      <w:rFonts w:ascii="Times New Roman" w:eastAsia="Times New Roman" w:hAnsi="Times New Roman" w:cs="Times New Roman"/>
      <w:sz w:val="24"/>
      <w:szCs w:val="24"/>
    </w:rPr>
  </w:style>
  <w:style w:type="character" w:customStyle="1" w:styleId="a4">
    <w:name w:val="Абзац списка Знак"/>
    <w:aliases w:val="Содержание. 2 уровень Знак"/>
    <w:link w:val="a3"/>
    <w:uiPriority w:val="99"/>
    <w:locked/>
    <w:rsid w:val="00210C5D"/>
    <w:rPr>
      <w:rFonts w:ascii="Calibri" w:eastAsia="Calibri" w:hAnsi="Calibri" w:cs="Calibri"/>
      <w:lang w:eastAsia="en-US"/>
    </w:rPr>
  </w:style>
  <w:style w:type="paragraph" w:styleId="af7">
    <w:name w:val="List"/>
    <w:basedOn w:val="a"/>
    <w:semiHidden/>
    <w:unhideWhenUsed/>
    <w:rsid w:val="00DE3749"/>
    <w:pPr>
      <w:spacing w:after="0" w:line="240" w:lineRule="auto"/>
      <w:ind w:left="283" w:hanging="283"/>
      <w:contextualSpacing/>
    </w:pPr>
    <w:rPr>
      <w:rFonts w:ascii="Times New Roman" w:eastAsia="Times New Roman" w:hAnsi="Times New Roman" w:cs="Times New Roman"/>
      <w:sz w:val="24"/>
      <w:szCs w:val="24"/>
    </w:rPr>
  </w:style>
  <w:style w:type="paragraph" w:customStyle="1" w:styleId="caaieiaie2">
    <w:name w:val="caaieiaie 2"/>
    <w:basedOn w:val="a"/>
    <w:next w:val="a"/>
    <w:rsid w:val="00DE3749"/>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874691">
      <w:bodyDiv w:val="1"/>
      <w:marLeft w:val="0"/>
      <w:marRight w:val="0"/>
      <w:marTop w:val="0"/>
      <w:marBottom w:val="0"/>
      <w:divBdr>
        <w:top w:val="none" w:sz="0" w:space="0" w:color="auto"/>
        <w:left w:val="none" w:sz="0" w:space="0" w:color="auto"/>
        <w:bottom w:val="none" w:sz="0" w:space="0" w:color="auto"/>
        <w:right w:val="none" w:sz="0" w:space="0" w:color="auto"/>
      </w:divBdr>
    </w:div>
    <w:div w:id="123558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42</Pages>
  <Words>23746</Words>
  <Characters>135353</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НТК</Company>
  <LinksUpToDate>false</LinksUpToDate>
  <CharactersWithSpaces>158782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Учитель</cp:lastModifiedBy>
  <cp:revision>18</cp:revision>
  <cp:lastPrinted>2023-05-31T09:08:00Z</cp:lastPrinted>
  <dcterms:created xsi:type="dcterms:W3CDTF">2018-06-05T10:04:00Z</dcterms:created>
  <dcterms:modified xsi:type="dcterms:W3CDTF">2023-05-31T09:08:00Z</dcterms:modified>
</cp:coreProperties>
</file>